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20A87" w14:textId="77777777" w:rsidR="00187432" w:rsidRPr="00E91AF8" w:rsidRDefault="00187432" w:rsidP="00187432">
      <w:pPr>
        <w:pStyle w:val="OrganicsCoverMainHeading"/>
      </w:pPr>
      <w:r w:rsidRPr="00E91AF8">
        <w:t>Waste Less, Recycle More</w:t>
      </w:r>
    </w:p>
    <w:p w14:paraId="17FAA055" w14:textId="77777777" w:rsidR="00187432" w:rsidRPr="00BA6EB3" w:rsidRDefault="00187432" w:rsidP="00187432">
      <w:pPr>
        <w:pStyle w:val="RRFEESub-title"/>
        <w:spacing w:after="720"/>
        <w:rPr>
          <w:color w:val="000000" w:themeColor="text1"/>
        </w:rPr>
      </w:pPr>
      <w:r w:rsidRPr="00BA6EB3">
        <w:rPr>
          <w:color w:val="000000" w:themeColor="text1"/>
          <w:sz w:val="32"/>
          <w:szCs w:val="32"/>
        </w:rPr>
        <w:t>Organics Infrastructure Fund</w:t>
      </w:r>
    </w:p>
    <w:p w14:paraId="04E594B4" w14:textId="77777777" w:rsidR="00187432" w:rsidRPr="00BA6EB3" w:rsidRDefault="00187432" w:rsidP="00187432">
      <w:pPr>
        <w:pStyle w:val="OrganicsCoverSub-Title"/>
      </w:pPr>
      <w:r w:rsidRPr="00BA6EB3">
        <w:t>Organics Infrastructure (Large and Small) Program</w:t>
      </w:r>
    </w:p>
    <w:p w14:paraId="76867D3A" w14:textId="77777777" w:rsidR="00187432" w:rsidRDefault="00187432" w:rsidP="00187432">
      <w:pPr>
        <w:pStyle w:val="OrganicsCoverSub-Title"/>
      </w:pPr>
      <w:r w:rsidRPr="00BA6EB3">
        <w:t>Stream 1: Food and Garden Organics Processing</w:t>
      </w:r>
    </w:p>
    <w:p w14:paraId="207F10FC" w14:textId="45BB5136" w:rsidR="00187432" w:rsidRDefault="00187432" w:rsidP="00212BF2">
      <w:pPr>
        <w:pStyle w:val="OrganicsCoverSub-Title"/>
        <w:spacing w:after="120"/>
      </w:pPr>
      <w:r>
        <w:t>Implementation Plan</w:t>
      </w:r>
    </w:p>
    <w:p w14:paraId="03DBF568" w14:textId="77777777" w:rsidR="00212BF2" w:rsidRPr="00212BF2" w:rsidRDefault="00212BF2" w:rsidP="00212BF2">
      <w:pPr>
        <w:spacing w:before="1320"/>
        <w:rPr>
          <w:rFonts w:ascii="Arial" w:hAnsi="Arial"/>
          <w:sz w:val="20"/>
          <w:szCs w:val="20"/>
        </w:rPr>
      </w:pPr>
    </w:p>
    <w:tbl>
      <w:tblPr>
        <w:tblStyle w:val="TableGrid"/>
        <w:tblW w:w="0" w:type="auto"/>
        <w:tblLook w:val="04A0" w:firstRow="1" w:lastRow="0" w:firstColumn="1" w:lastColumn="0" w:noHBand="0" w:noVBand="1"/>
      </w:tblPr>
      <w:tblGrid>
        <w:gridCol w:w="2693"/>
        <w:gridCol w:w="6902"/>
      </w:tblGrid>
      <w:tr w:rsidR="00CE3E3F" w14:paraId="2C87F060" w14:textId="77777777" w:rsidTr="00D37F82">
        <w:tc>
          <w:tcPr>
            <w:tcW w:w="2693" w:type="dxa"/>
            <w:vAlign w:val="center"/>
          </w:tcPr>
          <w:p w14:paraId="77AF22E7" w14:textId="77777777" w:rsidR="00CE3E3F" w:rsidRPr="00CE3E3F" w:rsidRDefault="00CE3E3F" w:rsidP="00CE3E3F">
            <w:pPr>
              <w:spacing w:before="120" w:after="120"/>
              <w:rPr>
                <w:rFonts w:ascii="Arial" w:hAnsi="Arial"/>
                <w:sz w:val="20"/>
                <w:szCs w:val="20"/>
              </w:rPr>
            </w:pPr>
            <w:r w:rsidRPr="00CE3E3F">
              <w:rPr>
                <w:rFonts w:ascii="Arial" w:hAnsi="Arial"/>
                <w:sz w:val="20"/>
                <w:szCs w:val="20"/>
              </w:rPr>
              <w:t>Name of funding applicant</w:t>
            </w:r>
          </w:p>
        </w:tc>
        <w:tc>
          <w:tcPr>
            <w:tcW w:w="6902" w:type="dxa"/>
            <w:vAlign w:val="center"/>
          </w:tcPr>
          <w:p w14:paraId="14DAE4CB" w14:textId="68E02798" w:rsidR="00CE3E3F" w:rsidRPr="00CE3E3F" w:rsidRDefault="00CE3E3F" w:rsidP="00CE3E3F">
            <w:pPr>
              <w:spacing w:before="120" w:after="120"/>
              <w:rPr>
                <w:rFonts w:ascii="Arial" w:hAnsi="Arial"/>
                <w:sz w:val="20"/>
                <w:szCs w:val="20"/>
              </w:rPr>
            </w:pPr>
          </w:p>
        </w:tc>
      </w:tr>
      <w:tr w:rsidR="00CE3E3F" w14:paraId="11809C16" w14:textId="77777777" w:rsidTr="00D37F82">
        <w:tc>
          <w:tcPr>
            <w:tcW w:w="2693" w:type="dxa"/>
            <w:vAlign w:val="center"/>
          </w:tcPr>
          <w:p w14:paraId="761D684A" w14:textId="77777777" w:rsidR="00CE3E3F" w:rsidRPr="00CE3E3F" w:rsidRDefault="00CE3E3F" w:rsidP="00CE3E3F">
            <w:pPr>
              <w:spacing w:before="120" w:after="120"/>
              <w:rPr>
                <w:rFonts w:ascii="Arial" w:hAnsi="Arial"/>
                <w:sz w:val="20"/>
                <w:szCs w:val="20"/>
              </w:rPr>
            </w:pPr>
            <w:r w:rsidRPr="00CE3E3F">
              <w:rPr>
                <w:rFonts w:ascii="Arial" w:hAnsi="Arial"/>
                <w:sz w:val="20"/>
                <w:szCs w:val="20"/>
              </w:rPr>
              <w:t>Date</w:t>
            </w:r>
          </w:p>
        </w:tc>
        <w:tc>
          <w:tcPr>
            <w:tcW w:w="6902" w:type="dxa"/>
            <w:vAlign w:val="center"/>
          </w:tcPr>
          <w:p w14:paraId="6136E1C8" w14:textId="2201F448" w:rsidR="00CE3E3F" w:rsidRPr="00CE3E3F" w:rsidRDefault="00CE3E3F" w:rsidP="00CE3E3F">
            <w:pPr>
              <w:spacing w:before="120" w:after="120"/>
              <w:rPr>
                <w:rFonts w:ascii="Arial" w:hAnsi="Arial"/>
                <w:sz w:val="20"/>
                <w:szCs w:val="20"/>
              </w:rPr>
            </w:pPr>
          </w:p>
        </w:tc>
      </w:tr>
    </w:tbl>
    <w:p w14:paraId="0DF0B716" w14:textId="77777777" w:rsidR="00CE3E3F" w:rsidRDefault="00CE3E3F" w:rsidP="00CE3E3F">
      <w:pPr>
        <w:spacing w:after="0"/>
      </w:pPr>
    </w:p>
    <w:p w14:paraId="018CE326" w14:textId="77777777" w:rsidR="00B72C9C" w:rsidRPr="00CE3E3F" w:rsidRDefault="00CE3E3F" w:rsidP="006254DE">
      <w:pPr>
        <w:pStyle w:val="TOCHeading0"/>
        <w:rPr>
          <w:b/>
        </w:rPr>
      </w:pPr>
      <w:r w:rsidRPr="00CE3E3F">
        <w:lastRenderedPageBreak/>
        <w:t xml:space="preserve">Table of </w:t>
      </w:r>
      <w:r w:rsidR="00B72C9C" w:rsidRPr="00CE3E3F">
        <w:t>Contents</w:t>
      </w:r>
    </w:p>
    <w:p w14:paraId="14F2E460" w14:textId="77777777" w:rsidR="00382890" w:rsidRPr="00011288" w:rsidRDefault="006E714C" w:rsidP="00CE3E3F">
      <w:pPr>
        <w:pStyle w:val="TOC1"/>
        <w:tabs>
          <w:tab w:val="clear" w:pos="8505"/>
          <w:tab w:val="right" w:pos="9923"/>
        </w:tabs>
        <w:ind w:right="1"/>
        <w:rPr>
          <w:rFonts w:ascii="Arial" w:eastAsiaTheme="minorEastAsia" w:hAnsi="Arial"/>
          <w:b w:val="0"/>
          <w:color w:val="auto"/>
          <w:kern w:val="0"/>
          <w:sz w:val="20"/>
          <w:szCs w:val="20"/>
          <w:lang w:val="en-AU" w:eastAsia="en-AU"/>
        </w:rPr>
      </w:pPr>
      <w:r w:rsidRPr="00011288">
        <w:rPr>
          <w:rFonts w:ascii="Arial" w:hAnsi="Arial"/>
          <w:noProof w:val="0"/>
          <w:sz w:val="20"/>
          <w:szCs w:val="20"/>
        </w:rPr>
        <w:fldChar w:fldCharType="begin"/>
      </w:r>
      <w:r w:rsidRPr="00011288">
        <w:rPr>
          <w:rFonts w:ascii="Arial" w:hAnsi="Arial"/>
          <w:noProof w:val="0"/>
          <w:sz w:val="20"/>
          <w:szCs w:val="20"/>
        </w:rPr>
        <w:instrText xml:space="preserve"> TOC \h \z \t "Heading 1,1,Heading 2,2" </w:instrText>
      </w:r>
      <w:r w:rsidRPr="00011288">
        <w:rPr>
          <w:rFonts w:ascii="Arial" w:hAnsi="Arial"/>
          <w:noProof w:val="0"/>
          <w:sz w:val="20"/>
          <w:szCs w:val="20"/>
        </w:rPr>
        <w:fldChar w:fldCharType="separate"/>
      </w:r>
      <w:hyperlink w:anchor="_Toc400105731" w:history="1">
        <w:r w:rsidR="00382890" w:rsidRPr="00011288">
          <w:rPr>
            <w:rStyle w:val="Hyperlink"/>
            <w:rFonts w:ascii="Arial" w:hAnsi="Arial"/>
            <w:sz w:val="20"/>
            <w:szCs w:val="20"/>
          </w:rPr>
          <w:t>Executive summary</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_Toc400105731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4</w:t>
        </w:r>
        <w:r w:rsidR="00382890" w:rsidRPr="00011288">
          <w:rPr>
            <w:rFonts w:ascii="Arial" w:hAnsi="Arial"/>
            <w:webHidden/>
            <w:sz w:val="20"/>
            <w:szCs w:val="20"/>
          </w:rPr>
          <w:fldChar w:fldCharType="end"/>
        </w:r>
      </w:hyperlink>
    </w:p>
    <w:p w14:paraId="452FF9DD" w14:textId="77777777" w:rsidR="00382890" w:rsidRPr="00011288" w:rsidRDefault="00625252" w:rsidP="00CE3E3F">
      <w:pPr>
        <w:pStyle w:val="TOC1"/>
        <w:tabs>
          <w:tab w:val="clear" w:pos="8505"/>
          <w:tab w:val="right" w:pos="9923"/>
        </w:tabs>
        <w:ind w:right="1"/>
        <w:rPr>
          <w:rFonts w:ascii="Arial" w:eastAsiaTheme="minorEastAsia" w:hAnsi="Arial"/>
          <w:b w:val="0"/>
          <w:color w:val="auto"/>
          <w:kern w:val="0"/>
          <w:sz w:val="20"/>
          <w:szCs w:val="20"/>
          <w:lang w:val="en-AU" w:eastAsia="en-AU"/>
        </w:rPr>
      </w:pPr>
      <w:hyperlink w:anchor="_Toc400105732" w:history="1">
        <w:r w:rsidR="00382890" w:rsidRPr="00011288">
          <w:rPr>
            <w:rStyle w:val="Hyperlink"/>
            <w:rFonts w:ascii="Arial" w:hAnsi="Arial"/>
            <w:sz w:val="20"/>
            <w:szCs w:val="20"/>
          </w:rPr>
          <w:t>1</w:t>
        </w:r>
        <w:r w:rsidR="00382890" w:rsidRPr="00011288">
          <w:rPr>
            <w:rFonts w:ascii="Arial" w:eastAsiaTheme="minorEastAsia" w:hAnsi="Arial"/>
            <w:b w:val="0"/>
            <w:color w:val="auto"/>
            <w:kern w:val="0"/>
            <w:sz w:val="20"/>
            <w:szCs w:val="20"/>
            <w:lang w:val="en-AU" w:eastAsia="en-AU"/>
          </w:rPr>
          <w:tab/>
        </w:r>
        <w:r w:rsidR="00382890" w:rsidRPr="00011288">
          <w:rPr>
            <w:rStyle w:val="Hyperlink"/>
            <w:rFonts w:ascii="Arial" w:hAnsi="Arial"/>
            <w:sz w:val="20"/>
            <w:szCs w:val="20"/>
          </w:rPr>
          <w:t>Introduction</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_Toc400105732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5</w:t>
        </w:r>
        <w:r w:rsidR="00382890" w:rsidRPr="00011288">
          <w:rPr>
            <w:rFonts w:ascii="Arial" w:hAnsi="Arial"/>
            <w:webHidden/>
            <w:sz w:val="20"/>
            <w:szCs w:val="20"/>
          </w:rPr>
          <w:fldChar w:fldCharType="end"/>
        </w:r>
      </w:hyperlink>
    </w:p>
    <w:p w14:paraId="5C916119" w14:textId="77777777" w:rsidR="00382890" w:rsidRPr="00011288" w:rsidRDefault="00625252" w:rsidP="00CE3E3F">
      <w:pPr>
        <w:pStyle w:val="TOC2"/>
        <w:tabs>
          <w:tab w:val="clear" w:pos="8505"/>
          <w:tab w:val="right" w:pos="9923"/>
        </w:tabs>
        <w:ind w:right="1"/>
        <w:rPr>
          <w:rFonts w:ascii="Arial" w:eastAsiaTheme="minorEastAsia" w:hAnsi="Arial"/>
          <w:color w:val="auto"/>
          <w:kern w:val="0"/>
          <w:sz w:val="20"/>
          <w:szCs w:val="20"/>
          <w:lang w:val="en-AU" w:eastAsia="en-AU"/>
        </w:rPr>
      </w:pPr>
      <w:hyperlink w:anchor="_Toc400105733" w:history="1">
        <w:r w:rsidR="00382890" w:rsidRPr="00011288">
          <w:rPr>
            <w:rStyle w:val="Hyperlink"/>
            <w:rFonts w:ascii="Arial" w:hAnsi="Arial"/>
            <w:sz w:val="20"/>
            <w:szCs w:val="20"/>
          </w:rPr>
          <w:t>1.1</w:t>
        </w:r>
        <w:r w:rsidR="00382890" w:rsidRPr="00011288">
          <w:rPr>
            <w:rFonts w:ascii="Arial" w:eastAsiaTheme="minorEastAsia" w:hAnsi="Arial"/>
            <w:color w:val="auto"/>
            <w:kern w:val="0"/>
            <w:sz w:val="20"/>
            <w:szCs w:val="20"/>
            <w:lang w:val="en-AU" w:eastAsia="en-AU"/>
          </w:rPr>
          <w:tab/>
        </w:r>
        <w:r w:rsidR="00382890" w:rsidRPr="00011288">
          <w:rPr>
            <w:rStyle w:val="Hyperlink"/>
            <w:rFonts w:ascii="Arial" w:hAnsi="Arial"/>
            <w:sz w:val="20"/>
            <w:szCs w:val="20"/>
          </w:rPr>
          <w:t>Template Structure</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_Toc400105733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5</w:t>
        </w:r>
        <w:r w:rsidR="00382890" w:rsidRPr="00011288">
          <w:rPr>
            <w:rFonts w:ascii="Arial" w:hAnsi="Arial"/>
            <w:webHidden/>
            <w:sz w:val="20"/>
            <w:szCs w:val="20"/>
          </w:rPr>
          <w:fldChar w:fldCharType="end"/>
        </w:r>
      </w:hyperlink>
    </w:p>
    <w:p w14:paraId="5046DB17" w14:textId="77777777" w:rsidR="00382890" w:rsidRPr="00011288" w:rsidRDefault="00625252" w:rsidP="00CE3E3F">
      <w:pPr>
        <w:pStyle w:val="TOC1"/>
        <w:tabs>
          <w:tab w:val="clear" w:pos="8505"/>
          <w:tab w:val="right" w:pos="9923"/>
        </w:tabs>
        <w:ind w:right="1"/>
        <w:rPr>
          <w:rFonts w:ascii="Arial" w:eastAsiaTheme="minorEastAsia" w:hAnsi="Arial"/>
          <w:b w:val="0"/>
          <w:color w:val="auto"/>
          <w:kern w:val="0"/>
          <w:sz w:val="20"/>
          <w:szCs w:val="20"/>
          <w:lang w:val="en-AU" w:eastAsia="en-AU"/>
        </w:rPr>
      </w:pPr>
      <w:hyperlink w:anchor="_Toc400105734" w:history="1">
        <w:r w:rsidR="00382890" w:rsidRPr="00011288">
          <w:rPr>
            <w:rStyle w:val="Hyperlink"/>
            <w:rFonts w:ascii="Arial" w:hAnsi="Arial"/>
            <w:sz w:val="20"/>
            <w:szCs w:val="20"/>
          </w:rPr>
          <w:t>2</w:t>
        </w:r>
        <w:r w:rsidR="00382890" w:rsidRPr="00011288">
          <w:rPr>
            <w:rFonts w:ascii="Arial" w:eastAsiaTheme="minorEastAsia" w:hAnsi="Arial"/>
            <w:b w:val="0"/>
            <w:color w:val="auto"/>
            <w:kern w:val="0"/>
            <w:sz w:val="20"/>
            <w:szCs w:val="20"/>
            <w:lang w:val="en-AU" w:eastAsia="en-AU"/>
          </w:rPr>
          <w:tab/>
        </w:r>
        <w:r w:rsidR="00382890" w:rsidRPr="00011288">
          <w:rPr>
            <w:rStyle w:val="Hyperlink"/>
            <w:rFonts w:ascii="Arial" w:hAnsi="Arial"/>
            <w:sz w:val="20"/>
            <w:szCs w:val="20"/>
          </w:rPr>
          <w:t>Project Plan</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_Toc400105734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6</w:t>
        </w:r>
        <w:r w:rsidR="00382890" w:rsidRPr="00011288">
          <w:rPr>
            <w:rFonts w:ascii="Arial" w:hAnsi="Arial"/>
            <w:webHidden/>
            <w:sz w:val="20"/>
            <w:szCs w:val="20"/>
          </w:rPr>
          <w:fldChar w:fldCharType="end"/>
        </w:r>
      </w:hyperlink>
    </w:p>
    <w:p w14:paraId="494FE77C" w14:textId="77777777" w:rsidR="00382890" w:rsidRPr="00011288" w:rsidRDefault="00625252" w:rsidP="00CE3E3F">
      <w:pPr>
        <w:pStyle w:val="TOC2"/>
        <w:tabs>
          <w:tab w:val="clear" w:pos="8505"/>
          <w:tab w:val="right" w:pos="9923"/>
        </w:tabs>
        <w:ind w:right="1"/>
        <w:rPr>
          <w:rFonts w:ascii="Arial" w:eastAsiaTheme="minorEastAsia" w:hAnsi="Arial"/>
          <w:color w:val="auto"/>
          <w:kern w:val="0"/>
          <w:sz w:val="20"/>
          <w:szCs w:val="20"/>
          <w:lang w:val="en-AU" w:eastAsia="en-AU"/>
        </w:rPr>
      </w:pPr>
      <w:hyperlink w:anchor="_Toc400105735" w:history="1">
        <w:r w:rsidR="00382890" w:rsidRPr="00011288">
          <w:rPr>
            <w:rStyle w:val="Hyperlink"/>
            <w:rFonts w:ascii="Arial" w:hAnsi="Arial"/>
            <w:sz w:val="20"/>
            <w:szCs w:val="20"/>
          </w:rPr>
          <w:t>2.1</w:t>
        </w:r>
        <w:r w:rsidR="00382890" w:rsidRPr="00011288">
          <w:rPr>
            <w:rFonts w:ascii="Arial" w:eastAsiaTheme="minorEastAsia" w:hAnsi="Arial"/>
            <w:color w:val="auto"/>
            <w:kern w:val="0"/>
            <w:sz w:val="20"/>
            <w:szCs w:val="20"/>
            <w:lang w:val="en-AU" w:eastAsia="en-AU"/>
          </w:rPr>
          <w:tab/>
        </w:r>
        <w:r w:rsidR="00382890" w:rsidRPr="00011288">
          <w:rPr>
            <w:rStyle w:val="Hyperlink"/>
            <w:rFonts w:ascii="Arial" w:hAnsi="Arial"/>
            <w:sz w:val="20"/>
            <w:szCs w:val="20"/>
          </w:rPr>
          <w:t>Project Task Breakdown</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_Toc400105735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6</w:t>
        </w:r>
        <w:r w:rsidR="00382890" w:rsidRPr="00011288">
          <w:rPr>
            <w:rFonts w:ascii="Arial" w:hAnsi="Arial"/>
            <w:webHidden/>
            <w:sz w:val="20"/>
            <w:szCs w:val="20"/>
          </w:rPr>
          <w:fldChar w:fldCharType="end"/>
        </w:r>
      </w:hyperlink>
    </w:p>
    <w:p w14:paraId="197049A1" w14:textId="77777777" w:rsidR="00382890" w:rsidRPr="00011288" w:rsidRDefault="00625252" w:rsidP="00CE3E3F">
      <w:pPr>
        <w:pStyle w:val="TOC1"/>
        <w:tabs>
          <w:tab w:val="clear" w:pos="8505"/>
          <w:tab w:val="right" w:pos="9923"/>
        </w:tabs>
        <w:ind w:right="1"/>
        <w:rPr>
          <w:rFonts w:ascii="Arial" w:eastAsiaTheme="minorEastAsia" w:hAnsi="Arial"/>
          <w:b w:val="0"/>
          <w:color w:val="auto"/>
          <w:kern w:val="0"/>
          <w:sz w:val="20"/>
          <w:szCs w:val="20"/>
          <w:lang w:val="en-AU" w:eastAsia="en-AU"/>
        </w:rPr>
      </w:pPr>
      <w:hyperlink w:anchor="_Toc400105736" w:history="1">
        <w:r w:rsidR="00382890" w:rsidRPr="00011288">
          <w:rPr>
            <w:rStyle w:val="Hyperlink"/>
            <w:rFonts w:ascii="Arial" w:hAnsi="Arial"/>
            <w:sz w:val="20"/>
            <w:szCs w:val="20"/>
          </w:rPr>
          <w:t>3</w:t>
        </w:r>
        <w:r w:rsidR="00382890" w:rsidRPr="00011288">
          <w:rPr>
            <w:rFonts w:ascii="Arial" w:eastAsiaTheme="minorEastAsia" w:hAnsi="Arial"/>
            <w:b w:val="0"/>
            <w:color w:val="auto"/>
            <w:kern w:val="0"/>
            <w:sz w:val="20"/>
            <w:szCs w:val="20"/>
            <w:lang w:val="en-AU" w:eastAsia="en-AU"/>
          </w:rPr>
          <w:tab/>
        </w:r>
        <w:r w:rsidR="00382890" w:rsidRPr="00011288">
          <w:rPr>
            <w:rStyle w:val="Hyperlink"/>
            <w:rFonts w:ascii="Arial" w:hAnsi="Arial"/>
            <w:sz w:val="20"/>
            <w:szCs w:val="20"/>
          </w:rPr>
          <w:t>Governance arrangements</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_Toc400105736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7</w:t>
        </w:r>
        <w:r w:rsidR="00382890" w:rsidRPr="00011288">
          <w:rPr>
            <w:rFonts w:ascii="Arial" w:hAnsi="Arial"/>
            <w:webHidden/>
            <w:sz w:val="20"/>
            <w:szCs w:val="20"/>
          </w:rPr>
          <w:fldChar w:fldCharType="end"/>
        </w:r>
      </w:hyperlink>
    </w:p>
    <w:p w14:paraId="03C56734" w14:textId="77777777" w:rsidR="00382890" w:rsidRPr="00011288" w:rsidRDefault="00625252" w:rsidP="00CE3E3F">
      <w:pPr>
        <w:pStyle w:val="TOC2"/>
        <w:tabs>
          <w:tab w:val="clear" w:pos="8505"/>
          <w:tab w:val="right" w:pos="9923"/>
        </w:tabs>
        <w:ind w:right="1"/>
        <w:rPr>
          <w:rFonts w:ascii="Arial" w:eastAsiaTheme="minorEastAsia" w:hAnsi="Arial"/>
          <w:color w:val="auto"/>
          <w:kern w:val="0"/>
          <w:sz w:val="20"/>
          <w:szCs w:val="20"/>
          <w:lang w:val="en-AU" w:eastAsia="en-AU"/>
        </w:rPr>
      </w:pPr>
      <w:hyperlink w:anchor="_Toc400105737" w:history="1">
        <w:r w:rsidR="00382890" w:rsidRPr="00011288">
          <w:rPr>
            <w:rStyle w:val="Hyperlink"/>
            <w:rFonts w:ascii="Arial" w:hAnsi="Arial"/>
            <w:sz w:val="20"/>
            <w:szCs w:val="20"/>
          </w:rPr>
          <w:t>3.1</w:t>
        </w:r>
        <w:r w:rsidR="00382890" w:rsidRPr="00011288">
          <w:rPr>
            <w:rFonts w:ascii="Arial" w:eastAsiaTheme="minorEastAsia" w:hAnsi="Arial"/>
            <w:color w:val="auto"/>
            <w:kern w:val="0"/>
            <w:sz w:val="20"/>
            <w:szCs w:val="20"/>
            <w:lang w:val="en-AU" w:eastAsia="en-AU"/>
          </w:rPr>
          <w:tab/>
        </w:r>
        <w:r w:rsidR="00382890" w:rsidRPr="00011288">
          <w:rPr>
            <w:rStyle w:val="Hyperlink"/>
            <w:rFonts w:ascii="Arial" w:hAnsi="Arial"/>
            <w:sz w:val="20"/>
            <w:szCs w:val="20"/>
          </w:rPr>
          <w:t>Project Governance</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_Toc400105737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7</w:t>
        </w:r>
        <w:r w:rsidR="00382890" w:rsidRPr="00011288">
          <w:rPr>
            <w:rFonts w:ascii="Arial" w:hAnsi="Arial"/>
            <w:webHidden/>
            <w:sz w:val="20"/>
            <w:szCs w:val="20"/>
          </w:rPr>
          <w:fldChar w:fldCharType="end"/>
        </w:r>
      </w:hyperlink>
    </w:p>
    <w:p w14:paraId="4714F4D5" w14:textId="77777777" w:rsidR="00382890" w:rsidRPr="00011288" w:rsidRDefault="00625252" w:rsidP="00CE3E3F">
      <w:pPr>
        <w:pStyle w:val="TOC1"/>
        <w:tabs>
          <w:tab w:val="clear" w:pos="8505"/>
          <w:tab w:val="right" w:pos="9923"/>
        </w:tabs>
        <w:ind w:right="1"/>
        <w:rPr>
          <w:rFonts w:ascii="Arial" w:eastAsiaTheme="minorEastAsia" w:hAnsi="Arial"/>
          <w:b w:val="0"/>
          <w:color w:val="auto"/>
          <w:kern w:val="0"/>
          <w:sz w:val="20"/>
          <w:szCs w:val="20"/>
          <w:lang w:val="en-AU" w:eastAsia="en-AU"/>
        </w:rPr>
      </w:pPr>
      <w:hyperlink w:anchor="_Toc400105738" w:history="1">
        <w:r w:rsidR="00382890" w:rsidRPr="00011288">
          <w:rPr>
            <w:rStyle w:val="Hyperlink"/>
            <w:rFonts w:ascii="Arial" w:hAnsi="Arial"/>
            <w:sz w:val="20"/>
            <w:szCs w:val="20"/>
          </w:rPr>
          <w:t>4</w:t>
        </w:r>
        <w:r w:rsidR="00382890" w:rsidRPr="00011288">
          <w:rPr>
            <w:rFonts w:ascii="Arial" w:eastAsiaTheme="minorEastAsia" w:hAnsi="Arial"/>
            <w:b w:val="0"/>
            <w:color w:val="auto"/>
            <w:kern w:val="0"/>
            <w:sz w:val="20"/>
            <w:szCs w:val="20"/>
            <w:lang w:val="en-AU" w:eastAsia="en-AU"/>
          </w:rPr>
          <w:tab/>
        </w:r>
        <w:r w:rsidR="00382890" w:rsidRPr="00011288">
          <w:rPr>
            <w:rStyle w:val="Hyperlink"/>
            <w:rFonts w:ascii="Arial" w:hAnsi="Arial"/>
            <w:sz w:val="20"/>
            <w:szCs w:val="20"/>
          </w:rPr>
          <w:t>Procurement Strategy</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_Toc400105738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9</w:t>
        </w:r>
        <w:r w:rsidR="00382890" w:rsidRPr="00011288">
          <w:rPr>
            <w:rFonts w:ascii="Arial" w:hAnsi="Arial"/>
            <w:webHidden/>
            <w:sz w:val="20"/>
            <w:szCs w:val="20"/>
          </w:rPr>
          <w:fldChar w:fldCharType="end"/>
        </w:r>
      </w:hyperlink>
    </w:p>
    <w:p w14:paraId="0A015909" w14:textId="77777777" w:rsidR="00382890" w:rsidRPr="00011288" w:rsidRDefault="00625252" w:rsidP="00CE3E3F">
      <w:pPr>
        <w:pStyle w:val="TOC2"/>
        <w:tabs>
          <w:tab w:val="clear" w:pos="8505"/>
          <w:tab w:val="right" w:pos="9923"/>
        </w:tabs>
        <w:ind w:right="1"/>
        <w:rPr>
          <w:rFonts w:ascii="Arial" w:eastAsiaTheme="minorEastAsia" w:hAnsi="Arial"/>
          <w:color w:val="auto"/>
          <w:kern w:val="0"/>
          <w:sz w:val="20"/>
          <w:szCs w:val="20"/>
          <w:lang w:val="en-AU" w:eastAsia="en-AU"/>
        </w:rPr>
      </w:pPr>
      <w:hyperlink w:anchor="_Toc400105739" w:history="1">
        <w:r w:rsidR="00382890" w:rsidRPr="00011288">
          <w:rPr>
            <w:rStyle w:val="Hyperlink"/>
            <w:rFonts w:ascii="Arial" w:hAnsi="Arial"/>
            <w:sz w:val="20"/>
            <w:szCs w:val="20"/>
          </w:rPr>
          <w:t>4.1</w:t>
        </w:r>
        <w:r w:rsidR="00382890" w:rsidRPr="00011288">
          <w:rPr>
            <w:rFonts w:ascii="Arial" w:eastAsiaTheme="minorEastAsia" w:hAnsi="Arial"/>
            <w:color w:val="auto"/>
            <w:kern w:val="0"/>
            <w:sz w:val="20"/>
            <w:szCs w:val="20"/>
            <w:lang w:val="en-AU" w:eastAsia="en-AU"/>
          </w:rPr>
          <w:tab/>
        </w:r>
        <w:r w:rsidR="00382890" w:rsidRPr="00011288">
          <w:rPr>
            <w:rStyle w:val="Hyperlink"/>
            <w:rFonts w:ascii="Arial" w:hAnsi="Arial"/>
            <w:sz w:val="20"/>
            <w:szCs w:val="20"/>
          </w:rPr>
          <w:t>How is the project going to be developed and operated?</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_Toc400105739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9</w:t>
        </w:r>
        <w:r w:rsidR="00382890" w:rsidRPr="00011288">
          <w:rPr>
            <w:rFonts w:ascii="Arial" w:hAnsi="Arial"/>
            <w:webHidden/>
            <w:sz w:val="20"/>
            <w:szCs w:val="20"/>
          </w:rPr>
          <w:fldChar w:fldCharType="end"/>
        </w:r>
      </w:hyperlink>
    </w:p>
    <w:p w14:paraId="70C176F3" w14:textId="77777777" w:rsidR="00382890" w:rsidRPr="00011288" w:rsidRDefault="00625252" w:rsidP="00CE3E3F">
      <w:pPr>
        <w:pStyle w:val="TOC2"/>
        <w:tabs>
          <w:tab w:val="clear" w:pos="8505"/>
          <w:tab w:val="right" w:pos="9923"/>
        </w:tabs>
        <w:ind w:right="1"/>
        <w:rPr>
          <w:rFonts w:ascii="Arial" w:eastAsiaTheme="minorEastAsia" w:hAnsi="Arial"/>
          <w:color w:val="auto"/>
          <w:kern w:val="0"/>
          <w:sz w:val="20"/>
          <w:szCs w:val="20"/>
          <w:lang w:val="en-AU" w:eastAsia="en-AU"/>
        </w:rPr>
      </w:pPr>
      <w:hyperlink w:anchor="_Toc400105740" w:history="1">
        <w:r w:rsidR="00382890" w:rsidRPr="00011288">
          <w:rPr>
            <w:rStyle w:val="Hyperlink"/>
            <w:rFonts w:ascii="Arial" w:hAnsi="Arial"/>
            <w:sz w:val="20"/>
            <w:szCs w:val="20"/>
          </w:rPr>
          <w:t>4.2</w:t>
        </w:r>
        <w:r w:rsidR="00382890" w:rsidRPr="00011288">
          <w:rPr>
            <w:rFonts w:ascii="Arial" w:eastAsiaTheme="minorEastAsia" w:hAnsi="Arial"/>
            <w:color w:val="auto"/>
            <w:kern w:val="0"/>
            <w:sz w:val="20"/>
            <w:szCs w:val="20"/>
            <w:lang w:val="en-AU" w:eastAsia="en-AU"/>
          </w:rPr>
          <w:tab/>
        </w:r>
        <w:r w:rsidR="00382890" w:rsidRPr="00011288">
          <w:rPr>
            <w:rStyle w:val="Hyperlink"/>
            <w:rFonts w:ascii="Arial" w:hAnsi="Arial"/>
            <w:sz w:val="20"/>
            <w:szCs w:val="20"/>
          </w:rPr>
          <w:t>Why has this approach been selected?</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_Toc400105740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9</w:t>
        </w:r>
        <w:r w:rsidR="00382890" w:rsidRPr="00011288">
          <w:rPr>
            <w:rFonts w:ascii="Arial" w:hAnsi="Arial"/>
            <w:webHidden/>
            <w:sz w:val="20"/>
            <w:szCs w:val="20"/>
          </w:rPr>
          <w:fldChar w:fldCharType="end"/>
        </w:r>
      </w:hyperlink>
    </w:p>
    <w:p w14:paraId="48FD2976" w14:textId="77777777" w:rsidR="00382890" w:rsidRPr="00011288" w:rsidRDefault="00625252" w:rsidP="00CE3E3F">
      <w:pPr>
        <w:pStyle w:val="TOC2"/>
        <w:tabs>
          <w:tab w:val="clear" w:pos="8505"/>
          <w:tab w:val="right" w:pos="9923"/>
        </w:tabs>
        <w:ind w:right="1"/>
        <w:rPr>
          <w:rFonts w:ascii="Arial" w:eastAsiaTheme="minorEastAsia" w:hAnsi="Arial"/>
          <w:color w:val="auto"/>
          <w:kern w:val="0"/>
          <w:sz w:val="20"/>
          <w:szCs w:val="20"/>
          <w:lang w:val="en-AU" w:eastAsia="en-AU"/>
        </w:rPr>
      </w:pPr>
      <w:hyperlink w:anchor="_Toc400105741" w:history="1">
        <w:r w:rsidR="00382890" w:rsidRPr="00011288">
          <w:rPr>
            <w:rStyle w:val="Hyperlink"/>
            <w:rFonts w:ascii="Arial" w:hAnsi="Arial"/>
            <w:sz w:val="20"/>
            <w:szCs w:val="20"/>
          </w:rPr>
          <w:t>4.3</w:t>
        </w:r>
        <w:r w:rsidR="00382890" w:rsidRPr="00011288">
          <w:rPr>
            <w:rFonts w:ascii="Arial" w:eastAsiaTheme="minorEastAsia" w:hAnsi="Arial"/>
            <w:color w:val="auto"/>
            <w:kern w:val="0"/>
            <w:sz w:val="20"/>
            <w:szCs w:val="20"/>
            <w:lang w:val="en-AU" w:eastAsia="en-AU"/>
          </w:rPr>
          <w:tab/>
        </w:r>
        <w:r w:rsidR="00382890" w:rsidRPr="00011288">
          <w:rPr>
            <w:rStyle w:val="Hyperlink"/>
            <w:rFonts w:ascii="Arial" w:hAnsi="Arial"/>
            <w:sz w:val="20"/>
            <w:szCs w:val="20"/>
          </w:rPr>
          <w:t>How will the procurement be managed?</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_Toc400105741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9</w:t>
        </w:r>
        <w:r w:rsidR="00382890" w:rsidRPr="00011288">
          <w:rPr>
            <w:rFonts w:ascii="Arial" w:hAnsi="Arial"/>
            <w:webHidden/>
            <w:sz w:val="20"/>
            <w:szCs w:val="20"/>
          </w:rPr>
          <w:fldChar w:fldCharType="end"/>
        </w:r>
      </w:hyperlink>
    </w:p>
    <w:p w14:paraId="332C5DF9" w14:textId="77777777" w:rsidR="00382890" w:rsidRPr="00011288" w:rsidRDefault="00625252" w:rsidP="00CE3E3F">
      <w:pPr>
        <w:pStyle w:val="TOC1"/>
        <w:tabs>
          <w:tab w:val="clear" w:pos="8505"/>
          <w:tab w:val="right" w:pos="9923"/>
        </w:tabs>
        <w:ind w:right="1"/>
        <w:rPr>
          <w:rFonts w:ascii="Arial" w:eastAsiaTheme="minorEastAsia" w:hAnsi="Arial"/>
          <w:b w:val="0"/>
          <w:color w:val="auto"/>
          <w:kern w:val="0"/>
          <w:sz w:val="20"/>
          <w:szCs w:val="20"/>
          <w:lang w:val="en-AU" w:eastAsia="en-AU"/>
        </w:rPr>
      </w:pPr>
      <w:hyperlink w:anchor="_Toc400105742" w:history="1">
        <w:r w:rsidR="00382890" w:rsidRPr="00011288">
          <w:rPr>
            <w:rStyle w:val="Hyperlink"/>
            <w:rFonts w:ascii="Arial" w:hAnsi="Arial"/>
            <w:sz w:val="20"/>
            <w:szCs w:val="20"/>
          </w:rPr>
          <w:t>5</w:t>
        </w:r>
        <w:r w:rsidR="00382890" w:rsidRPr="00011288">
          <w:rPr>
            <w:rFonts w:ascii="Arial" w:eastAsiaTheme="minorEastAsia" w:hAnsi="Arial"/>
            <w:b w:val="0"/>
            <w:color w:val="auto"/>
            <w:kern w:val="0"/>
            <w:sz w:val="20"/>
            <w:szCs w:val="20"/>
            <w:lang w:val="en-AU" w:eastAsia="en-AU"/>
          </w:rPr>
          <w:tab/>
        </w:r>
        <w:r w:rsidR="00382890" w:rsidRPr="00011288">
          <w:rPr>
            <w:rStyle w:val="Hyperlink"/>
            <w:rFonts w:ascii="Arial" w:hAnsi="Arial"/>
            <w:sz w:val="20"/>
            <w:szCs w:val="20"/>
          </w:rPr>
          <w:t>Change Management Strategy</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_Toc400105742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10</w:t>
        </w:r>
        <w:r w:rsidR="00382890" w:rsidRPr="00011288">
          <w:rPr>
            <w:rFonts w:ascii="Arial" w:hAnsi="Arial"/>
            <w:webHidden/>
            <w:sz w:val="20"/>
            <w:szCs w:val="20"/>
          </w:rPr>
          <w:fldChar w:fldCharType="end"/>
        </w:r>
      </w:hyperlink>
    </w:p>
    <w:p w14:paraId="481DE596" w14:textId="77777777" w:rsidR="00382890" w:rsidRPr="00011288" w:rsidRDefault="00625252" w:rsidP="00CE3E3F">
      <w:pPr>
        <w:pStyle w:val="TOC2"/>
        <w:tabs>
          <w:tab w:val="clear" w:pos="8505"/>
          <w:tab w:val="right" w:pos="9923"/>
        </w:tabs>
        <w:ind w:right="1"/>
        <w:rPr>
          <w:rFonts w:ascii="Arial" w:eastAsiaTheme="minorEastAsia" w:hAnsi="Arial"/>
          <w:color w:val="auto"/>
          <w:kern w:val="0"/>
          <w:sz w:val="20"/>
          <w:szCs w:val="20"/>
          <w:lang w:val="en-AU" w:eastAsia="en-AU"/>
        </w:rPr>
      </w:pPr>
      <w:hyperlink w:anchor="_Toc400105743" w:history="1">
        <w:r w:rsidR="00382890" w:rsidRPr="00011288">
          <w:rPr>
            <w:rStyle w:val="Hyperlink"/>
            <w:rFonts w:ascii="Arial" w:hAnsi="Arial"/>
            <w:sz w:val="20"/>
            <w:szCs w:val="20"/>
          </w:rPr>
          <w:t>5.1</w:t>
        </w:r>
        <w:r w:rsidR="00382890" w:rsidRPr="00011288">
          <w:rPr>
            <w:rFonts w:ascii="Arial" w:eastAsiaTheme="minorEastAsia" w:hAnsi="Arial"/>
            <w:color w:val="auto"/>
            <w:kern w:val="0"/>
            <w:sz w:val="20"/>
            <w:szCs w:val="20"/>
            <w:lang w:val="en-AU" w:eastAsia="en-AU"/>
          </w:rPr>
          <w:tab/>
        </w:r>
        <w:r w:rsidR="00382890" w:rsidRPr="00011288">
          <w:rPr>
            <w:rStyle w:val="Hyperlink"/>
            <w:rFonts w:ascii="Arial" w:hAnsi="Arial"/>
            <w:sz w:val="20"/>
            <w:szCs w:val="20"/>
          </w:rPr>
          <w:t>Organisation’s change management strategy</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_Toc400105743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10</w:t>
        </w:r>
        <w:r w:rsidR="00382890" w:rsidRPr="00011288">
          <w:rPr>
            <w:rFonts w:ascii="Arial" w:hAnsi="Arial"/>
            <w:webHidden/>
            <w:sz w:val="20"/>
            <w:szCs w:val="20"/>
          </w:rPr>
          <w:fldChar w:fldCharType="end"/>
        </w:r>
      </w:hyperlink>
    </w:p>
    <w:p w14:paraId="3DFD73F3" w14:textId="77777777" w:rsidR="00382890" w:rsidRPr="00011288" w:rsidRDefault="00625252" w:rsidP="00CE3E3F">
      <w:pPr>
        <w:pStyle w:val="TOC2"/>
        <w:tabs>
          <w:tab w:val="clear" w:pos="8505"/>
          <w:tab w:val="right" w:pos="9923"/>
        </w:tabs>
        <w:ind w:right="1"/>
        <w:rPr>
          <w:rFonts w:ascii="Arial" w:eastAsiaTheme="minorEastAsia" w:hAnsi="Arial"/>
          <w:color w:val="auto"/>
          <w:kern w:val="0"/>
          <w:sz w:val="20"/>
          <w:szCs w:val="20"/>
          <w:lang w:val="en-AU" w:eastAsia="en-AU"/>
        </w:rPr>
      </w:pPr>
      <w:hyperlink w:anchor="_Toc400105744" w:history="1">
        <w:r w:rsidR="00382890" w:rsidRPr="00011288">
          <w:rPr>
            <w:rStyle w:val="Hyperlink"/>
            <w:rFonts w:ascii="Arial" w:hAnsi="Arial"/>
            <w:sz w:val="20"/>
            <w:szCs w:val="20"/>
          </w:rPr>
          <w:t>5.2</w:t>
        </w:r>
        <w:r w:rsidR="00382890" w:rsidRPr="00011288">
          <w:rPr>
            <w:rFonts w:ascii="Arial" w:eastAsiaTheme="minorEastAsia" w:hAnsi="Arial"/>
            <w:color w:val="auto"/>
            <w:kern w:val="0"/>
            <w:sz w:val="20"/>
            <w:szCs w:val="20"/>
            <w:lang w:val="en-AU" w:eastAsia="en-AU"/>
          </w:rPr>
          <w:tab/>
        </w:r>
        <w:r w:rsidR="00382890" w:rsidRPr="00011288">
          <w:rPr>
            <w:rStyle w:val="Hyperlink"/>
            <w:rFonts w:ascii="Arial" w:hAnsi="Arial"/>
            <w:sz w:val="20"/>
            <w:szCs w:val="20"/>
          </w:rPr>
          <w:t>How will the project change the funding applicant’s organisation?</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_Toc400105744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10</w:t>
        </w:r>
        <w:r w:rsidR="00382890" w:rsidRPr="00011288">
          <w:rPr>
            <w:rFonts w:ascii="Arial" w:hAnsi="Arial"/>
            <w:webHidden/>
            <w:sz w:val="20"/>
            <w:szCs w:val="20"/>
          </w:rPr>
          <w:fldChar w:fldCharType="end"/>
        </w:r>
      </w:hyperlink>
    </w:p>
    <w:p w14:paraId="3F55FD8E" w14:textId="77777777" w:rsidR="00382890" w:rsidRPr="00011288" w:rsidRDefault="00625252" w:rsidP="00CE3E3F">
      <w:pPr>
        <w:pStyle w:val="TOC2"/>
        <w:tabs>
          <w:tab w:val="clear" w:pos="8505"/>
          <w:tab w:val="right" w:pos="9923"/>
        </w:tabs>
        <w:ind w:right="1"/>
        <w:rPr>
          <w:rFonts w:ascii="Arial" w:eastAsiaTheme="minorEastAsia" w:hAnsi="Arial"/>
          <w:color w:val="auto"/>
          <w:kern w:val="0"/>
          <w:sz w:val="20"/>
          <w:szCs w:val="20"/>
          <w:lang w:val="en-AU" w:eastAsia="en-AU"/>
        </w:rPr>
      </w:pPr>
      <w:hyperlink w:anchor="_Toc400105745" w:history="1">
        <w:r w:rsidR="00382890" w:rsidRPr="00011288">
          <w:rPr>
            <w:rStyle w:val="Hyperlink"/>
            <w:rFonts w:ascii="Arial" w:hAnsi="Arial"/>
            <w:sz w:val="20"/>
            <w:szCs w:val="20"/>
          </w:rPr>
          <w:t>5.3</w:t>
        </w:r>
        <w:r w:rsidR="00382890" w:rsidRPr="00011288">
          <w:rPr>
            <w:rFonts w:ascii="Arial" w:eastAsiaTheme="minorEastAsia" w:hAnsi="Arial"/>
            <w:color w:val="auto"/>
            <w:kern w:val="0"/>
            <w:sz w:val="20"/>
            <w:szCs w:val="20"/>
            <w:lang w:val="en-AU" w:eastAsia="en-AU"/>
          </w:rPr>
          <w:tab/>
        </w:r>
        <w:r w:rsidR="00382890" w:rsidRPr="00011288">
          <w:rPr>
            <w:rStyle w:val="Hyperlink"/>
            <w:rFonts w:ascii="Arial" w:hAnsi="Arial"/>
            <w:sz w:val="20"/>
            <w:szCs w:val="20"/>
          </w:rPr>
          <w:t>How does the funding applicant propose to manage the change?</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_Toc400105745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10</w:t>
        </w:r>
        <w:r w:rsidR="00382890" w:rsidRPr="00011288">
          <w:rPr>
            <w:rFonts w:ascii="Arial" w:hAnsi="Arial"/>
            <w:webHidden/>
            <w:sz w:val="20"/>
            <w:szCs w:val="20"/>
          </w:rPr>
          <w:fldChar w:fldCharType="end"/>
        </w:r>
      </w:hyperlink>
    </w:p>
    <w:p w14:paraId="60ED06FA" w14:textId="77777777" w:rsidR="00382890" w:rsidRPr="00011288" w:rsidRDefault="00625252" w:rsidP="00CE3E3F">
      <w:pPr>
        <w:pStyle w:val="TOC1"/>
        <w:tabs>
          <w:tab w:val="clear" w:pos="8505"/>
          <w:tab w:val="right" w:pos="9923"/>
        </w:tabs>
        <w:ind w:right="1"/>
        <w:rPr>
          <w:rFonts w:ascii="Arial" w:eastAsiaTheme="minorEastAsia" w:hAnsi="Arial"/>
          <w:b w:val="0"/>
          <w:color w:val="auto"/>
          <w:kern w:val="0"/>
          <w:sz w:val="20"/>
          <w:szCs w:val="20"/>
          <w:lang w:val="en-AU" w:eastAsia="en-AU"/>
        </w:rPr>
      </w:pPr>
      <w:hyperlink w:anchor="_Toc400105746" w:history="1">
        <w:r w:rsidR="00382890" w:rsidRPr="00011288">
          <w:rPr>
            <w:rStyle w:val="Hyperlink"/>
            <w:rFonts w:ascii="Arial" w:hAnsi="Arial"/>
            <w:sz w:val="20"/>
            <w:szCs w:val="20"/>
          </w:rPr>
          <w:t>6</w:t>
        </w:r>
        <w:r w:rsidR="00382890" w:rsidRPr="00011288">
          <w:rPr>
            <w:rFonts w:ascii="Arial" w:eastAsiaTheme="minorEastAsia" w:hAnsi="Arial"/>
            <w:b w:val="0"/>
            <w:color w:val="auto"/>
            <w:kern w:val="0"/>
            <w:sz w:val="20"/>
            <w:szCs w:val="20"/>
            <w:lang w:val="en-AU" w:eastAsia="en-AU"/>
          </w:rPr>
          <w:tab/>
        </w:r>
        <w:r w:rsidR="00382890" w:rsidRPr="00011288">
          <w:rPr>
            <w:rStyle w:val="Hyperlink"/>
            <w:rFonts w:ascii="Arial" w:hAnsi="Arial"/>
            <w:sz w:val="20"/>
            <w:szCs w:val="20"/>
          </w:rPr>
          <w:t>Benefits Realisation Strategy</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_Toc400105746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11</w:t>
        </w:r>
        <w:r w:rsidR="00382890" w:rsidRPr="00011288">
          <w:rPr>
            <w:rFonts w:ascii="Arial" w:hAnsi="Arial"/>
            <w:webHidden/>
            <w:sz w:val="20"/>
            <w:szCs w:val="20"/>
          </w:rPr>
          <w:fldChar w:fldCharType="end"/>
        </w:r>
      </w:hyperlink>
    </w:p>
    <w:p w14:paraId="00318F39" w14:textId="77777777" w:rsidR="00382890" w:rsidRPr="00011288" w:rsidRDefault="00625252" w:rsidP="00CE3E3F">
      <w:pPr>
        <w:pStyle w:val="TOC2"/>
        <w:tabs>
          <w:tab w:val="clear" w:pos="8505"/>
          <w:tab w:val="right" w:pos="9923"/>
        </w:tabs>
        <w:ind w:right="1"/>
        <w:rPr>
          <w:rFonts w:ascii="Arial" w:eastAsiaTheme="minorEastAsia" w:hAnsi="Arial"/>
          <w:color w:val="auto"/>
          <w:kern w:val="0"/>
          <w:sz w:val="20"/>
          <w:szCs w:val="20"/>
          <w:lang w:val="en-AU" w:eastAsia="en-AU"/>
        </w:rPr>
      </w:pPr>
      <w:hyperlink w:anchor="_Toc400105747" w:history="1">
        <w:r w:rsidR="00382890" w:rsidRPr="00011288">
          <w:rPr>
            <w:rStyle w:val="Hyperlink"/>
            <w:rFonts w:ascii="Arial" w:hAnsi="Arial"/>
            <w:sz w:val="20"/>
            <w:szCs w:val="20"/>
          </w:rPr>
          <w:t>6.1</w:t>
        </w:r>
        <w:r w:rsidR="00382890" w:rsidRPr="00011288">
          <w:rPr>
            <w:rFonts w:ascii="Arial" w:eastAsiaTheme="minorEastAsia" w:hAnsi="Arial"/>
            <w:color w:val="auto"/>
            <w:kern w:val="0"/>
            <w:sz w:val="20"/>
            <w:szCs w:val="20"/>
            <w:lang w:val="en-AU" w:eastAsia="en-AU"/>
          </w:rPr>
          <w:tab/>
        </w:r>
        <w:r w:rsidR="00382890" w:rsidRPr="00011288">
          <w:rPr>
            <w:rStyle w:val="Hyperlink"/>
            <w:rFonts w:ascii="Arial" w:hAnsi="Arial"/>
            <w:sz w:val="20"/>
            <w:szCs w:val="20"/>
          </w:rPr>
          <w:t>Benefits and how they will be realised</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_Toc400105747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11</w:t>
        </w:r>
        <w:r w:rsidR="00382890" w:rsidRPr="00011288">
          <w:rPr>
            <w:rFonts w:ascii="Arial" w:hAnsi="Arial"/>
            <w:webHidden/>
            <w:sz w:val="20"/>
            <w:szCs w:val="20"/>
          </w:rPr>
          <w:fldChar w:fldCharType="end"/>
        </w:r>
      </w:hyperlink>
    </w:p>
    <w:p w14:paraId="08502E7D" w14:textId="77777777" w:rsidR="00382890" w:rsidRPr="00011288" w:rsidRDefault="00625252" w:rsidP="00CE3E3F">
      <w:pPr>
        <w:pStyle w:val="TOC2"/>
        <w:tabs>
          <w:tab w:val="clear" w:pos="8505"/>
          <w:tab w:val="right" w:pos="9923"/>
        </w:tabs>
        <w:ind w:right="1"/>
        <w:rPr>
          <w:rFonts w:ascii="Arial" w:eastAsiaTheme="minorEastAsia" w:hAnsi="Arial"/>
          <w:color w:val="auto"/>
          <w:kern w:val="0"/>
          <w:sz w:val="20"/>
          <w:szCs w:val="20"/>
          <w:lang w:val="en-AU" w:eastAsia="en-AU"/>
        </w:rPr>
      </w:pPr>
      <w:hyperlink w:anchor="_Toc400105748" w:history="1">
        <w:r w:rsidR="00382890" w:rsidRPr="00011288">
          <w:rPr>
            <w:rStyle w:val="Hyperlink"/>
            <w:rFonts w:ascii="Arial" w:hAnsi="Arial"/>
            <w:sz w:val="20"/>
            <w:szCs w:val="20"/>
          </w:rPr>
          <w:t>6.2</w:t>
        </w:r>
        <w:r w:rsidR="00382890" w:rsidRPr="00011288">
          <w:rPr>
            <w:rFonts w:ascii="Arial" w:eastAsiaTheme="minorEastAsia" w:hAnsi="Arial"/>
            <w:color w:val="auto"/>
            <w:kern w:val="0"/>
            <w:sz w:val="20"/>
            <w:szCs w:val="20"/>
            <w:lang w:val="en-AU" w:eastAsia="en-AU"/>
          </w:rPr>
          <w:tab/>
        </w:r>
        <w:r w:rsidR="00382890" w:rsidRPr="00011288">
          <w:rPr>
            <w:rStyle w:val="Hyperlink"/>
            <w:rFonts w:ascii="Arial" w:hAnsi="Arial"/>
            <w:sz w:val="20"/>
            <w:szCs w:val="20"/>
          </w:rPr>
          <w:t>Diversion of organic waste from landfill</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_Toc400105748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12</w:t>
        </w:r>
        <w:r w:rsidR="00382890" w:rsidRPr="00011288">
          <w:rPr>
            <w:rFonts w:ascii="Arial" w:hAnsi="Arial"/>
            <w:webHidden/>
            <w:sz w:val="20"/>
            <w:szCs w:val="20"/>
          </w:rPr>
          <w:fldChar w:fldCharType="end"/>
        </w:r>
      </w:hyperlink>
    </w:p>
    <w:p w14:paraId="07142E68" w14:textId="77777777" w:rsidR="00382890" w:rsidRPr="00011288" w:rsidRDefault="00625252" w:rsidP="00CE3E3F">
      <w:pPr>
        <w:pStyle w:val="TOC2"/>
        <w:tabs>
          <w:tab w:val="clear" w:pos="8505"/>
          <w:tab w:val="right" w:pos="9923"/>
        </w:tabs>
        <w:ind w:right="1"/>
        <w:rPr>
          <w:rFonts w:ascii="Arial" w:eastAsiaTheme="minorEastAsia" w:hAnsi="Arial"/>
          <w:color w:val="auto"/>
          <w:kern w:val="0"/>
          <w:sz w:val="20"/>
          <w:szCs w:val="20"/>
          <w:lang w:val="en-AU" w:eastAsia="en-AU"/>
        </w:rPr>
      </w:pPr>
      <w:hyperlink w:anchor="_Toc400105749" w:history="1">
        <w:r w:rsidR="00382890" w:rsidRPr="00011288">
          <w:rPr>
            <w:rStyle w:val="Hyperlink"/>
            <w:rFonts w:ascii="Arial" w:hAnsi="Arial"/>
            <w:sz w:val="20"/>
            <w:szCs w:val="20"/>
          </w:rPr>
          <w:t>6.3</w:t>
        </w:r>
        <w:r w:rsidR="00382890" w:rsidRPr="00011288">
          <w:rPr>
            <w:rFonts w:ascii="Arial" w:eastAsiaTheme="minorEastAsia" w:hAnsi="Arial"/>
            <w:color w:val="auto"/>
            <w:kern w:val="0"/>
            <w:sz w:val="20"/>
            <w:szCs w:val="20"/>
            <w:lang w:val="en-AU" w:eastAsia="en-AU"/>
          </w:rPr>
          <w:tab/>
        </w:r>
        <w:r w:rsidR="00382890" w:rsidRPr="00011288">
          <w:rPr>
            <w:rStyle w:val="Hyperlink"/>
            <w:rFonts w:ascii="Arial" w:hAnsi="Arial"/>
            <w:sz w:val="20"/>
            <w:szCs w:val="20"/>
          </w:rPr>
          <w:t>Reduced greenhouse gases</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_Toc400105749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12</w:t>
        </w:r>
        <w:r w:rsidR="00382890" w:rsidRPr="00011288">
          <w:rPr>
            <w:rFonts w:ascii="Arial" w:hAnsi="Arial"/>
            <w:webHidden/>
            <w:sz w:val="20"/>
            <w:szCs w:val="20"/>
          </w:rPr>
          <w:fldChar w:fldCharType="end"/>
        </w:r>
      </w:hyperlink>
    </w:p>
    <w:p w14:paraId="2C450817" w14:textId="77777777" w:rsidR="00382890" w:rsidRPr="00011288" w:rsidRDefault="00625252" w:rsidP="00CE3E3F">
      <w:pPr>
        <w:pStyle w:val="TOC2"/>
        <w:tabs>
          <w:tab w:val="clear" w:pos="8505"/>
          <w:tab w:val="right" w:pos="9923"/>
        </w:tabs>
        <w:ind w:right="1"/>
        <w:rPr>
          <w:rFonts w:ascii="Arial" w:eastAsiaTheme="minorEastAsia" w:hAnsi="Arial"/>
          <w:color w:val="auto"/>
          <w:kern w:val="0"/>
          <w:sz w:val="20"/>
          <w:szCs w:val="20"/>
          <w:lang w:val="en-AU" w:eastAsia="en-AU"/>
        </w:rPr>
      </w:pPr>
      <w:hyperlink w:anchor="_Toc400105750" w:history="1">
        <w:r w:rsidR="00382890" w:rsidRPr="00011288">
          <w:rPr>
            <w:rStyle w:val="Hyperlink"/>
            <w:rFonts w:ascii="Arial" w:hAnsi="Arial"/>
            <w:sz w:val="20"/>
            <w:szCs w:val="20"/>
          </w:rPr>
          <w:t>6.4</w:t>
        </w:r>
        <w:r w:rsidR="00382890" w:rsidRPr="00011288">
          <w:rPr>
            <w:rFonts w:ascii="Arial" w:eastAsiaTheme="minorEastAsia" w:hAnsi="Arial"/>
            <w:color w:val="auto"/>
            <w:kern w:val="0"/>
            <w:sz w:val="20"/>
            <w:szCs w:val="20"/>
            <w:lang w:val="en-AU" w:eastAsia="en-AU"/>
          </w:rPr>
          <w:tab/>
        </w:r>
        <w:r w:rsidR="00382890" w:rsidRPr="00011288">
          <w:rPr>
            <w:rStyle w:val="Hyperlink"/>
            <w:rFonts w:ascii="Arial" w:hAnsi="Arial"/>
            <w:sz w:val="20"/>
            <w:szCs w:val="20"/>
          </w:rPr>
          <w:t>Other</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_Toc400105750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12</w:t>
        </w:r>
        <w:r w:rsidR="00382890" w:rsidRPr="00011288">
          <w:rPr>
            <w:rFonts w:ascii="Arial" w:hAnsi="Arial"/>
            <w:webHidden/>
            <w:sz w:val="20"/>
            <w:szCs w:val="20"/>
          </w:rPr>
          <w:fldChar w:fldCharType="end"/>
        </w:r>
      </w:hyperlink>
    </w:p>
    <w:p w14:paraId="6F542D67" w14:textId="77777777" w:rsidR="00382890" w:rsidRPr="00011288" w:rsidRDefault="00625252" w:rsidP="00CE3E3F">
      <w:pPr>
        <w:pStyle w:val="TOC2"/>
        <w:tabs>
          <w:tab w:val="clear" w:pos="8505"/>
          <w:tab w:val="right" w:pos="9923"/>
        </w:tabs>
        <w:ind w:right="1"/>
        <w:rPr>
          <w:rFonts w:ascii="Arial" w:eastAsiaTheme="minorEastAsia" w:hAnsi="Arial"/>
          <w:color w:val="auto"/>
          <w:kern w:val="0"/>
          <w:sz w:val="20"/>
          <w:szCs w:val="20"/>
          <w:lang w:val="en-AU" w:eastAsia="en-AU"/>
        </w:rPr>
      </w:pPr>
      <w:hyperlink w:anchor="_Toc400105751" w:history="1">
        <w:r w:rsidR="00382890" w:rsidRPr="00011288">
          <w:rPr>
            <w:rStyle w:val="Hyperlink"/>
            <w:rFonts w:ascii="Arial" w:hAnsi="Arial"/>
            <w:sz w:val="20"/>
            <w:szCs w:val="20"/>
          </w:rPr>
          <w:t>6.5</w:t>
        </w:r>
        <w:r w:rsidR="00382890" w:rsidRPr="00011288">
          <w:rPr>
            <w:rFonts w:ascii="Arial" w:eastAsiaTheme="minorEastAsia" w:hAnsi="Arial"/>
            <w:color w:val="auto"/>
            <w:kern w:val="0"/>
            <w:sz w:val="20"/>
            <w:szCs w:val="20"/>
            <w:lang w:val="en-AU" w:eastAsia="en-AU"/>
          </w:rPr>
          <w:tab/>
        </w:r>
        <w:r w:rsidR="00382890" w:rsidRPr="00011288">
          <w:rPr>
            <w:rStyle w:val="Hyperlink"/>
            <w:rFonts w:ascii="Arial" w:hAnsi="Arial"/>
            <w:sz w:val="20"/>
            <w:szCs w:val="20"/>
          </w:rPr>
          <w:t>Other</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_Toc400105751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12</w:t>
        </w:r>
        <w:r w:rsidR="00382890" w:rsidRPr="00011288">
          <w:rPr>
            <w:rFonts w:ascii="Arial" w:hAnsi="Arial"/>
            <w:webHidden/>
            <w:sz w:val="20"/>
            <w:szCs w:val="20"/>
          </w:rPr>
          <w:fldChar w:fldCharType="end"/>
        </w:r>
      </w:hyperlink>
    </w:p>
    <w:p w14:paraId="0B5EB392" w14:textId="77777777" w:rsidR="00382890" w:rsidRPr="00011288" w:rsidRDefault="00625252" w:rsidP="00CE3E3F">
      <w:pPr>
        <w:pStyle w:val="TOC1"/>
        <w:tabs>
          <w:tab w:val="clear" w:pos="8505"/>
          <w:tab w:val="right" w:pos="9923"/>
        </w:tabs>
        <w:ind w:right="1"/>
        <w:rPr>
          <w:rFonts w:ascii="Arial" w:eastAsiaTheme="minorEastAsia" w:hAnsi="Arial"/>
          <w:b w:val="0"/>
          <w:color w:val="auto"/>
          <w:kern w:val="0"/>
          <w:sz w:val="20"/>
          <w:szCs w:val="20"/>
          <w:lang w:val="en-AU" w:eastAsia="en-AU"/>
        </w:rPr>
      </w:pPr>
      <w:hyperlink w:anchor="_Toc400105752" w:history="1">
        <w:r w:rsidR="00382890" w:rsidRPr="00011288">
          <w:rPr>
            <w:rStyle w:val="Hyperlink"/>
            <w:rFonts w:ascii="Arial" w:hAnsi="Arial"/>
            <w:sz w:val="20"/>
            <w:szCs w:val="20"/>
          </w:rPr>
          <w:t>7</w:t>
        </w:r>
        <w:r w:rsidR="00382890" w:rsidRPr="00011288">
          <w:rPr>
            <w:rFonts w:ascii="Arial" w:eastAsiaTheme="minorEastAsia" w:hAnsi="Arial"/>
            <w:b w:val="0"/>
            <w:color w:val="auto"/>
            <w:kern w:val="0"/>
            <w:sz w:val="20"/>
            <w:szCs w:val="20"/>
            <w:lang w:val="en-AU" w:eastAsia="en-AU"/>
          </w:rPr>
          <w:tab/>
        </w:r>
        <w:r w:rsidR="00382890" w:rsidRPr="00011288">
          <w:rPr>
            <w:rStyle w:val="Hyperlink"/>
            <w:rFonts w:ascii="Arial" w:hAnsi="Arial"/>
            <w:sz w:val="20"/>
            <w:szCs w:val="20"/>
          </w:rPr>
          <w:t>Stakeholder Consultation Strategy</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_Toc400105752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13</w:t>
        </w:r>
        <w:r w:rsidR="00382890" w:rsidRPr="00011288">
          <w:rPr>
            <w:rFonts w:ascii="Arial" w:hAnsi="Arial"/>
            <w:webHidden/>
            <w:sz w:val="20"/>
            <w:szCs w:val="20"/>
          </w:rPr>
          <w:fldChar w:fldCharType="end"/>
        </w:r>
      </w:hyperlink>
    </w:p>
    <w:p w14:paraId="4B1B91EC" w14:textId="77777777" w:rsidR="00382890" w:rsidRPr="00011288" w:rsidRDefault="00625252" w:rsidP="00CE3E3F">
      <w:pPr>
        <w:pStyle w:val="TOC2"/>
        <w:tabs>
          <w:tab w:val="clear" w:pos="8505"/>
          <w:tab w:val="right" w:pos="9923"/>
        </w:tabs>
        <w:ind w:right="1"/>
        <w:rPr>
          <w:rFonts w:ascii="Arial" w:eastAsiaTheme="minorEastAsia" w:hAnsi="Arial"/>
          <w:color w:val="auto"/>
          <w:kern w:val="0"/>
          <w:sz w:val="20"/>
          <w:szCs w:val="20"/>
          <w:lang w:val="en-AU" w:eastAsia="en-AU"/>
        </w:rPr>
      </w:pPr>
      <w:hyperlink w:anchor="_Toc400105753" w:history="1">
        <w:r w:rsidR="00382890" w:rsidRPr="00011288">
          <w:rPr>
            <w:rStyle w:val="Hyperlink"/>
            <w:rFonts w:ascii="Arial" w:hAnsi="Arial"/>
            <w:sz w:val="20"/>
            <w:szCs w:val="20"/>
          </w:rPr>
          <w:t>7.1</w:t>
        </w:r>
        <w:r w:rsidR="00382890" w:rsidRPr="00011288">
          <w:rPr>
            <w:rFonts w:ascii="Arial" w:eastAsiaTheme="minorEastAsia" w:hAnsi="Arial"/>
            <w:color w:val="auto"/>
            <w:kern w:val="0"/>
            <w:sz w:val="20"/>
            <w:szCs w:val="20"/>
            <w:lang w:val="en-AU" w:eastAsia="en-AU"/>
          </w:rPr>
          <w:tab/>
        </w:r>
        <w:r w:rsidR="00382890" w:rsidRPr="00011288">
          <w:rPr>
            <w:rStyle w:val="Hyperlink"/>
            <w:rFonts w:ascii="Arial" w:hAnsi="Arial"/>
            <w:sz w:val="20"/>
            <w:szCs w:val="20"/>
          </w:rPr>
          <w:t>Stakeholder identification and mapping</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_Toc400105753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13</w:t>
        </w:r>
        <w:r w:rsidR="00382890" w:rsidRPr="00011288">
          <w:rPr>
            <w:rFonts w:ascii="Arial" w:hAnsi="Arial"/>
            <w:webHidden/>
            <w:sz w:val="20"/>
            <w:szCs w:val="20"/>
          </w:rPr>
          <w:fldChar w:fldCharType="end"/>
        </w:r>
      </w:hyperlink>
    </w:p>
    <w:p w14:paraId="7BB9F92D" w14:textId="77777777" w:rsidR="00382890" w:rsidRPr="00011288" w:rsidRDefault="00625252" w:rsidP="00CE3E3F">
      <w:pPr>
        <w:pStyle w:val="TOC2"/>
        <w:tabs>
          <w:tab w:val="clear" w:pos="8505"/>
          <w:tab w:val="right" w:pos="9923"/>
        </w:tabs>
        <w:ind w:right="1"/>
        <w:rPr>
          <w:rFonts w:ascii="Arial" w:eastAsiaTheme="minorEastAsia" w:hAnsi="Arial"/>
          <w:color w:val="auto"/>
          <w:kern w:val="0"/>
          <w:sz w:val="20"/>
          <w:szCs w:val="20"/>
          <w:lang w:val="en-AU" w:eastAsia="en-AU"/>
        </w:rPr>
      </w:pPr>
      <w:hyperlink w:anchor="_Toc400105754" w:history="1">
        <w:r w:rsidR="00382890" w:rsidRPr="00011288">
          <w:rPr>
            <w:rStyle w:val="Hyperlink"/>
            <w:rFonts w:ascii="Arial" w:hAnsi="Arial"/>
            <w:sz w:val="20"/>
            <w:szCs w:val="20"/>
          </w:rPr>
          <w:t>7.2</w:t>
        </w:r>
        <w:r w:rsidR="00382890" w:rsidRPr="00011288">
          <w:rPr>
            <w:rFonts w:ascii="Arial" w:eastAsiaTheme="minorEastAsia" w:hAnsi="Arial"/>
            <w:color w:val="auto"/>
            <w:kern w:val="0"/>
            <w:sz w:val="20"/>
            <w:szCs w:val="20"/>
            <w:lang w:val="en-AU" w:eastAsia="en-AU"/>
          </w:rPr>
          <w:tab/>
        </w:r>
        <w:r w:rsidR="00382890" w:rsidRPr="00011288">
          <w:rPr>
            <w:rStyle w:val="Hyperlink"/>
            <w:rFonts w:ascii="Arial" w:hAnsi="Arial"/>
            <w:sz w:val="20"/>
            <w:szCs w:val="20"/>
          </w:rPr>
          <w:t>Evidence of stakeholder commitment to the project</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_Toc400105754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14</w:t>
        </w:r>
        <w:r w:rsidR="00382890" w:rsidRPr="00011288">
          <w:rPr>
            <w:rFonts w:ascii="Arial" w:hAnsi="Arial"/>
            <w:webHidden/>
            <w:sz w:val="20"/>
            <w:szCs w:val="20"/>
          </w:rPr>
          <w:fldChar w:fldCharType="end"/>
        </w:r>
      </w:hyperlink>
    </w:p>
    <w:p w14:paraId="28992983" w14:textId="77777777" w:rsidR="00382890" w:rsidRPr="00011288" w:rsidRDefault="00625252" w:rsidP="00CE3E3F">
      <w:pPr>
        <w:pStyle w:val="TOC1"/>
        <w:tabs>
          <w:tab w:val="clear" w:pos="8505"/>
          <w:tab w:val="right" w:pos="9923"/>
        </w:tabs>
        <w:ind w:right="1"/>
        <w:rPr>
          <w:rFonts w:ascii="Arial" w:eastAsiaTheme="minorEastAsia" w:hAnsi="Arial"/>
          <w:b w:val="0"/>
          <w:color w:val="auto"/>
          <w:kern w:val="0"/>
          <w:sz w:val="20"/>
          <w:szCs w:val="20"/>
          <w:lang w:val="en-AU" w:eastAsia="en-AU"/>
        </w:rPr>
      </w:pPr>
      <w:hyperlink w:anchor="_Toc400105755" w:history="1">
        <w:r w:rsidR="00382890" w:rsidRPr="00011288">
          <w:rPr>
            <w:rStyle w:val="Hyperlink"/>
            <w:rFonts w:ascii="Arial" w:hAnsi="Arial"/>
            <w:sz w:val="20"/>
            <w:szCs w:val="20"/>
          </w:rPr>
          <w:t>8</w:t>
        </w:r>
        <w:r w:rsidR="00382890" w:rsidRPr="00011288">
          <w:rPr>
            <w:rFonts w:ascii="Arial" w:eastAsiaTheme="minorEastAsia" w:hAnsi="Arial"/>
            <w:b w:val="0"/>
            <w:color w:val="auto"/>
            <w:kern w:val="0"/>
            <w:sz w:val="20"/>
            <w:szCs w:val="20"/>
            <w:lang w:val="en-AU" w:eastAsia="en-AU"/>
          </w:rPr>
          <w:tab/>
        </w:r>
        <w:r w:rsidR="00382890" w:rsidRPr="00011288">
          <w:rPr>
            <w:rStyle w:val="Hyperlink"/>
            <w:rFonts w:ascii="Arial" w:hAnsi="Arial"/>
            <w:sz w:val="20"/>
            <w:szCs w:val="20"/>
          </w:rPr>
          <w:t>Resourcing Issues</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_Toc400105755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15</w:t>
        </w:r>
        <w:r w:rsidR="00382890" w:rsidRPr="00011288">
          <w:rPr>
            <w:rFonts w:ascii="Arial" w:hAnsi="Arial"/>
            <w:webHidden/>
            <w:sz w:val="20"/>
            <w:szCs w:val="20"/>
          </w:rPr>
          <w:fldChar w:fldCharType="end"/>
        </w:r>
      </w:hyperlink>
    </w:p>
    <w:p w14:paraId="16DA4B4D" w14:textId="77777777" w:rsidR="00382890" w:rsidRPr="00011288" w:rsidRDefault="00625252" w:rsidP="00CE3E3F">
      <w:pPr>
        <w:pStyle w:val="TOC2"/>
        <w:tabs>
          <w:tab w:val="clear" w:pos="8505"/>
          <w:tab w:val="right" w:pos="9923"/>
        </w:tabs>
        <w:ind w:right="1"/>
        <w:rPr>
          <w:rFonts w:ascii="Arial" w:eastAsiaTheme="minorEastAsia" w:hAnsi="Arial"/>
          <w:color w:val="auto"/>
          <w:kern w:val="0"/>
          <w:sz w:val="20"/>
          <w:szCs w:val="20"/>
          <w:lang w:val="en-AU" w:eastAsia="en-AU"/>
        </w:rPr>
      </w:pPr>
      <w:hyperlink w:anchor="_Toc400105756" w:history="1">
        <w:r w:rsidR="00382890" w:rsidRPr="00011288">
          <w:rPr>
            <w:rStyle w:val="Hyperlink"/>
            <w:rFonts w:ascii="Arial" w:hAnsi="Arial"/>
            <w:sz w:val="20"/>
            <w:szCs w:val="20"/>
          </w:rPr>
          <w:t>8.1</w:t>
        </w:r>
        <w:r w:rsidR="00382890" w:rsidRPr="00011288">
          <w:rPr>
            <w:rFonts w:ascii="Arial" w:eastAsiaTheme="minorEastAsia" w:hAnsi="Arial"/>
            <w:color w:val="auto"/>
            <w:kern w:val="0"/>
            <w:sz w:val="20"/>
            <w:szCs w:val="20"/>
            <w:lang w:val="en-AU" w:eastAsia="en-AU"/>
          </w:rPr>
          <w:tab/>
        </w:r>
        <w:r w:rsidR="00382890" w:rsidRPr="00011288">
          <w:rPr>
            <w:rStyle w:val="Hyperlink"/>
            <w:rFonts w:ascii="Arial" w:hAnsi="Arial"/>
            <w:sz w:val="20"/>
            <w:szCs w:val="20"/>
          </w:rPr>
          <w:t>Human Resources – development phase</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_Toc400105756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15</w:t>
        </w:r>
        <w:r w:rsidR="00382890" w:rsidRPr="00011288">
          <w:rPr>
            <w:rFonts w:ascii="Arial" w:hAnsi="Arial"/>
            <w:webHidden/>
            <w:sz w:val="20"/>
            <w:szCs w:val="20"/>
          </w:rPr>
          <w:fldChar w:fldCharType="end"/>
        </w:r>
      </w:hyperlink>
    </w:p>
    <w:p w14:paraId="4F87921A" w14:textId="77777777" w:rsidR="00382890" w:rsidRPr="00011288" w:rsidRDefault="00625252" w:rsidP="00CE3E3F">
      <w:pPr>
        <w:pStyle w:val="TOC2"/>
        <w:tabs>
          <w:tab w:val="clear" w:pos="8505"/>
          <w:tab w:val="right" w:pos="9923"/>
        </w:tabs>
        <w:ind w:right="1"/>
        <w:rPr>
          <w:rFonts w:ascii="Arial" w:eastAsiaTheme="minorEastAsia" w:hAnsi="Arial"/>
          <w:color w:val="auto"/>
          <w:kern w:val="0"/>
          <w:sz w:val="20"/>
          <w:szCs w:val="20"/>
          <w:lang w:val="en-AU" w:eastAsia="en-AU"/>
        </w:rPr>
      </w:pPr>
      <w:hyperlink w:anchor="_Toc400105757" w:history="1">
        <w:r w:rsidR="00382890" w:rsidRPr="00011288">
          <w:rPr>
            <w:rStyle w:val="Hyperlink"/>
            <w:rFonts w:ascii="Arial" w:hAnsi="Arial"/>
            <w:sz w:val="20"/>
            <w:szCs w:val="20"/>
          </w:rPr>
          <w:t>8.2</w:t>
        </w:r>
        <w:r w:rsidR="00382890" w:rsidRPr="00011288">
          <w:rPr>
            <w:rFonts w:ascii="Arial" w:eastAsiaTheme="minorEastAsia" w:hAnsi="Arial"/>
            <w:color w:val="auto"/>
            <w:kern w:val="0"/>
            <w:sz w:val="20"/>
            <w:szCs w:val="20"/>
            <w:lang w:val="en-AU" w:eastAsia="en-AU"/>
          </w:rPr>
          <w:tab/>
        </w:r>
        <w:r w:rsidR="00382890" w:rsidRPr="00011288">
          <w:rPr>
            <w:rStyle w:val="Hyperlink"/>
            <w:rFonts w:ascii="Arial" w:hAnsi="Arial"/>
            <w:sz w:val="20"/>
            <w:szCs w:val="20"/>
          </w:rPr>
          <w:t>Human Resources – implementation (operational) phase</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_Toc400105757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15</w:t>
        </w:r>
        <w:r w:rsidR="00382890" w:rsidRPr="00011288">
          <w:rPr>
            <w:rFonts w:ascii="Arial" w:hAnsi="Arial"/>
            <w:webHidden/>
            <w:sz w:val="20"/>
            <w:szCs w:val="20"/>
          </w:rPr>
          <w:fldChar w:fldCharType="end"/>
        </w:r>
      </w:hyperlink>
    </w:p>
    <w:p w14:paraId="1EFCD414" w14:textId="77777777" w:rsidR="00382890" w:rsidRPr="00011288" w:rsidRDefault="00625252" w:rsidP="00CE3E3F">
      <w:pPr>
        <w:pStyle w:val="TOC1"/>
        <w:tabs>
          <w:tab w:val="clear" w:pos="8505"/>
          <w:tab w:val="right" w:pos="9923"/>
        </w:tabs>
        <w:ind w:right="1"/>
        <w:rPr>
          <w:rFonts w:ascii="Arial" w:eastAsiaTheme="minorEastAsia" w:hAnsi="Arial"/>
          <w:b w:val="0"/>
          <w:color w:val="auto"/>
          <w:kern w:val="0"/>
          <w:sz w:val="20"/>
          <w:szCs w:val="20"/>
          <w:lang w:val="en-AU" w:eastAsia="en-AU"/>
        </w:rPr>
      </w:pPr>
      <w:hyperlink w:anchor="_Toc400105758" w:history="1">
        <w:r w:rsidR="00382890" w:rsidRPr="00011288">
          <w:rPr>
            <w:rStyle w:val="Hyperlink"/>
            <w:rFonts w:ascii="Arial" w:hAnsi="Arial"/>
            <w:sz w:val="20"/>
            <w:szCs w:val="20"/>
            <w:lang w:eastAsia="en-AU"/>
          </w:rPr>
          <w:t>References</w:t>
        </w:r>
        <w:r w:rsidR="00382890" w:rsidRPr="00011288">
          <w:rPr>
            <w:rFonts w:ascii="Arial" w:hAnsi="Arial"/>
            <w:webHidden/>
            <w:sz w:val="20"/>
            <w:szCs w:val="20"/>
          </w:rPr>
          <w:tab/>
        </w:r>
        <w:r w:rsidR="00382890" w:rsidRPr="00011288">
          <w:rPr>
            <w:rFonts w:ascii="Arial" w:hAnsi="Arial"/>
            <w:webHidden/>
            <w:sz w:val="20"/>
            <w:szCs w:val="20"/>
          </w:rPr>
          <w:fldChar w:fldCharType="begin"/>
        </w:r>
        <w:r w:rsidR="00382890" w:rsidRPr="00011288">
          <w:rPr>
            <w:rFonts w:ascii="Arial" w:hAnsi="Arial"/>
            <w:webHidden/>
            <w:sz w:val="20"/>
            <w:szCs w:val="20"/>
          </w:rPr>
          <w:instrText xml:space="preserve"> PAGEREF _Toc400105758 \h </w:instrText>
        </w:r>
        <w:r w:rsidR="00382890" w:rsidRPr="00011288">
          <w:rPr>
            <w:rFonts w:ascii="Arial" w:hAnsi="Arial"/>
            <w:webHidden/>
            <w:sz w:val="20"/>
            <w:szCs w:val="20"/>
          </w:rPr>
        </w:r>
        <w:r w:rsidR="00382890" w:rsidRPr="00011288">
          <w:rPr>
            <w:rFonts w:ascii="Arial" w:hAnsi="Arial"/>
            <w:webHidden/>
            <w:sz w:val="20"/>
            <w:szCs w:val="20"/>
          </w:rPr>
          <w:fldChar w:fldCharType="separate"/>
        </w:r>
        <w:r w:rsidR="00382890" w:rsidRPr="00011288">
          <w:rPr>
            <w:rFonts w:ascii="Arial" w:hAnsi="Arial"/>
            <w:webHidden/>
            <w:sz w:val="20"/>
            <w:szCs w:val="20"/>
          </w:rPr>
          <w:t>16</w:t>
        </w:r>
        <w:r w:rsidR="00382890" w:rsidRPr="00011288">
          <w:rPr>
            <w:rFonts w:ascii="Arial" w:hAnsi="Arial"/>
            <w:webHidden/>
            <w:sz w:val="20"/>
            <w:szCs w:val="20"/>
          </w:rPr>
          <w:fldChar w:fldCharType="end"/>
        </w:r>
      </w:hyperlink>
    </w:p>
    <w:p w14:paraId="6460B491" w14:textId="77777777" w:rsidR="00011288" w:rsidRPr="00011288" w:rsidRDefault="006E714C" w:rsidP="00011288">
      <w:pPr>
        <w:rPr>
          <w:rFonts w:ascii="Arial" w:hAnsi="Arial"/>
          <w:sz w:val="20"/>
          <w:szCs w:val="20"/>
        </w:rPr>
      </w:pPr>
      <w:r w:rsidRPr="00011288">
        <w:rPr>
          <w:rFonts w:ascii="Arial" w:hAnsi="Arial"/>
          <w:sz w:val="20"/>
          <w:szCs w:val="20"/>
        </w:rPr>
        <w:fldChar w:fldCharType="end"/>
      </w:r>
    </w:p>
    <w:p w14:paraId="6CFC0C71" w14:textId="31ECAF01" w:rsidR="00B72C9C" w:rsidRPr="00011288" w:rsidRDefault="00B72C9C" w:rsidP="00011288">
      <w:pPr>
        <w:rPr>
          <w:rFonts w:ascii="Arial" w:hAnsi="Arial"/>
          <w:b/>
          <w:sz w:val="20"/>
          <w:szCs w:val="20"/>
        </w:rPr>
      </w:pPr>
      <w:r w:rsidRPr="00011288">
        <w:rPr>
          <w:rFonts w:ascii="Arial" w:hAnsi="Arial"/>
          <w:b/>
          <w:sz w:val="20"/>
          <w:szCs w:val="20"/>
        </w:rPr>
        <w:t>Tables</w:t>
      </w:r>
    </w:p>
    <w:p w14:paraId="1C764F3A" w14:textId="77777777" w:rsidR="00382890" w:rsidRPr="00011288" w:rsidRDefault="006E714C" w:rsidP="00CE3E3F">
      <w:pPr>
        <w:pStyle w:val="TableofFigures"/>
        <w:tabs>
          <w:tab w:val="clear" w:pos="8505"/>
          <w:tab w:val="right" w:pos="9923"/>
        </w:tabs>
        <w:ind w:right="1"/>
        <w:rPr>
          <w:rFonts w:ascii="Arial" w:eastAsiaTheme="minorEastAsia" w:hAnsi="Arial"/>
          <w:noProof/>
          <w:color w:val="auto"/>
          <w:kern w:val="0"/>
          <w:sz w:val="20"/>
          <w:szCs w:val="20"/>
          <w:lang w:val="en-AU" w:eastAsia="en-AU"/>
        </w:rPr>
      </w:pPr>
      <w:r w:rsidRPr="00011288">
        <w:rPr>
          <w:rFonts w:ascii="Arial" w:hAnsi="Arial"/>
          <w:sz w:val="20"/>
          <w:szCs w:val="20"/>
        </w:rPr>
        <w:fldChar w:fldCharType="begin"/>
      </w:r>
      <w:r w:rsidRPr="00011288">
        <w:rPr>
          <w:rFonts w:ascii="Arial" w:hAnsi="Arial"/>
          <w:sz w:val="20"/>
          <w:szCs w:val="20"/>
        </w:rPr>
        <w:instrText xml:space="preserve"> TOC \h \z \t "TableName" \c </w:instrText>
      </w:r>
      <w:r w:rsidRPr="00011288">
        <w:rPr>
          <w:rFonts w:ascii="Arial" w:hAnsi="Arial"/>
          <w:sz w:val="20"/>
          <w:szCs w:val="20"/>
        </w:rPr>
        <w:fldChar w:fldCharType="separate"/>
      </w:r>
      <w:hyperlink w:anchor="_Toc400105759" w:history="1">
        <w:r w:rsidR="00382890" w:rsidRPr="00011288">
          <w:rPr>
            <w:rStyle w:val="Hyperlink"/>
            <w:rFonts w:ascii="Arial" w:hAnsi="Arial"/>
            <w:noProof/>
            <w:sz w:val="20"/>
            <w:szCs w:val="20"/>
          </w:rPr>
          <w:t>Table 1: Governance model and details</w:t>
        </w:r>
        <w:r w:rsidR="00382890" w:rsidRPr="00011288">
          <w:rPr>
            <w:rFonts w:ascii="Arial" w:hAnsi="Arial"/>
            <w:noProof/>
            <w:webHidden/>
            <w:sz w:val="20"/>
            <w:szCs w:val="20"/>
          </w:rPr>
          <w:tab/>
        </w:r>
        <w:r w:rsidR="00382890" w:rsidRPr="00011288">
          <w:rPr>
            <w:rFonts w:ascii="Arial" w:hAnsi="Arial"/>
            <w:noProof/>
            <w:webHidden/>
            <w:sz w:val="20"/>
            <w:szCs w:val="20"/>
          </w:rPr>
          <w:fldChar w:fldCharType="begin"/>
        </w:r>
        <w:r w:rsidR="00382890" w:rsidRPr="00011288">
          <w:rPr>
            <w:rFonts w:ascii="Arial" w:hAnsi="Arial"/>
            <w:noProof/>
            <w:webHidden/>
            <w:sz w:val="20"/>
            <w:szCs w:val="20"/>
          </w:rPr>
          <w:instrText xml:space="preserve"> PAGEREF _Toc400105759 \h </w:instrText>
        </w:r>
        <w:r w:rsidR="00382890" w:rsidRPr="00011288">
          <w:rPr>
            <w:rFonts w:ascii="Arial" w:hAnsi="Arial"/>
            <w:noProof/>
            <w:webHidden/>
            <w:sz w:val="20"/>
            <w:szCs w:val="20"/>
          </w:rPr>
        </w:r>
        <w:r w:rsidR="00382890" w:rsidRPr="00011288">
          <w:rPr>
            <w:rFonts w:ascii="Arial" w:hAnsi="Arial"/>
            <w:noProof/>
            <w:webHidden/>
            <w:sz w:val="20"/>
            <w:szCs w:val="20"/>
          </w:rPr>
          <w:fldChar w:fldCharType="separate"/>
        </w:r>
        <w:r w:rsidR="00382890" w:rsidRPr="00011288">
          <w:rPr>
            <w:rFonts w:ascii="Arial" w:hAnsi="Arial"/>
            <w:noProof/>
            <w:webHidden/>
            <w:sz w:val="20"/>
            <w:szCs w:val="20"/>
          </w:rPr>
          <w:t>7</w:t>
        </w:r>
        <w:r w:rsidR="00382890" w:rsidRPr="00011288">
          <w:rPr>
            <w:rFonts w:ascii="Arial" w:hAnsi="Arial"/>
            <w:noProof/>
            <w:webHidden/>
            <w:sz w:val="20"/>
            <w:szCs w:val="20"/>
          </w:rPr>
          <w:fldChar w:fldCharType="end"/>
        </w:r>
      </w:hyperlink>
    </w:p>
    <w:p w14:paraId="01CA276F" w14:textId="77777777" w:rsidR="00382890" w:rsidRPr="00011288" w:rsidRDefault="00625252" w:rsidP="00CE3E3F">
      <w:pPr>
        <w:pStyle w:val="TableofFigures"/>
        <w:tabs>
          <w:tab w:val="clear" w:pos="8505"/>
          <w:tab w:val="right" w:pos="9923"/>
        </w:tabs>
        <w:ind w:right="1"/>
        <w:rPr>
          <w:rFonts w:ascii="Arial" w:eastAsiaTheme="minorEastAsia" w:hAnsi="Arial"/>
          <w:noProof/>
          <w:color w:val="auto"/>
          <w:kern w:val="0"/>
          <w:sz w:val="20"/>
          <w:szCs w:val="20"/>
          <w:lang w:val="en-AU" w:eastAsia="en-AU"/>
        </w:rPr>
      </w:pPr>
      <w:hyperlink w:anchor="_Toc400105760" w:history="1">
        <w:r w:rsidR="00382890" w:rsidRPr="00011288">
          <w:rPr>
            <w:rStyle w:val="Hyperlink"/>
            <w:rFonts w:ascii="Arial" w:hAnsi="Arial"/>
            <w:noProof/>
            <w:sz w:val="20"/>
            <w:szCs w:val="20"/>
          </w:rPr>
          <w:t>Table 2: Benefits and Realisation Strategy (in summary)</w:t>
        </w:r>
        <w:r w:rsidR="00382890" w:rsidRPr="00011288">
          <w:rPr>
            <w:rFonts w:ascii="Arial" w:hAnsi="Arial"/>
            <w:noProof/>
            <w:webHidden/>
            <w:sz w:val="20"/>
            <w:szCs w:val="20"/>
          </w:rPr>
          <w:tab/>
        </w:r>
        <w:r w:rsidR="00382890" w:rsidRPr="00011288">
          <w:rPr>
            <w:rFonts w:ascii="Arial" w:hAnsi="Arial"/>
            <w:noProof/>
            <w:webHidden/>
            <w:sz w:val="20"/>
            <w:szCs w:val="20"/>
          </w:rPr>
          <w:fldChar w:fldCharType="begin"/>
        </w:r>
        <w:r w:rsidR="00382890" w:rsidRPr="00011288">
          <w:rPr>
            <w:rFonts w:ascii="Arial" w:hAnsi="Arial"/>
            <w:noProof/>
            <w:webHidden/>
            <w:sz w:val="20"/>
            <w:szCs w:val="20"/>
          </w:rPr>
          <w:instrText xml:space="preserve"> PAGEREF _Toc400105760 \h </w:instrText>
        </w:r>
        <w:r w:rsidR="00382890" w:rsidRPr="00011288">
          <w:rPr>
            <w:rFonts w:ascii="Arial" w:hAnsi="Arial"/>
            <w:noProof/>
            <w:webHidden/>
            <w:sz w:val="20"/>
            <w:szCs w:val="20"/>
          </w:rPr>
        </w:r>
        <w:r w:rsidR="00382890" w:rsidRPr="00011288">
          <w:rPr>
            <w:rFonts w:ascii="Arial" w:hAnsi="Arial"/>
            <w:noProof/>
            <w:webHidden/>
            <w:sz w:val="20"/>
            <w:szCs w:val="20"/>
          </w:rPr>
          <w:fldChar w:fldCharType="separate"/>
        </w:r>
        <w:r w:rsidR="00382890" w:rsidRPr="00011288">
          <w:rPr>
            <w:rFonts w:ascii="Arial" w:hAnsi="Arial"/>
            <w:noProof/>
            <w:webHidden/>
            <w:sz w:val="20"/>
            <w:szCs w:val="20"/>
          </w:rPr>
          <w:t>11</w:t>
        </w:r>
        <w:r w:rsidR="00382890" w:rsidRPr="00011288">
          <w:rPr>
            <w:rFonts w:ascii="Arial" w:hAnsi="Arial"/>
            <w:noProof/>
            <w:webHidden/>
            <w:sz w:val="20"/>
            <w:szCs w:val="20"/>
          </w:rPr>
          <w:fldChar w:fldCharType="end"/>
        </w:r>
      </w:hyperlink>
    </w:p>
    <w:p w14:paraId="43578C1D" w14:textId="77777777" w:rsidR="00382890" w:rsidRPr="00011288" w:rsidRDefault="00625252" w:rsidP="00CE3E3F">
      <w:pPr>
        <w:pStyle w:val="TableofFigures"/>
        <w:tabs>
          <w:tab w:val="clear" w:pos="8505"/>
          <w:tab w:val="right" w:pos="9923"/>
        </w:tabs>
        <w:ind w:right="1"/>
        <w:rPr>
          <w:rFonts w:ascii="Arial" w:eastAsiaTheme="minorEastAsia" w:hAnsi="Arial"/>
          <w:noProof/>
          <w:color w:val="auto"/>
          <w:kern w:val="0"/>
          <w:sz w:val="20"/>
          <w:szCs w:val="20"/>
          <w:lang w:val="en-AU" w:eastAsia="en-AU"/>
        </w:rPr>
      </w:pPr>
      <w:hyperlink w:anchor="_Toc400105761" w:history="1">
        <w:r w:rsidR="00382890" w:rsidRPr="00011288">
          <w:rPr>
            <w:rStyle w:val="Hyperlink"/>
            <w:rFonts w:ascii="Arial" w:hAnsi="Arial"/>
            <w:noProof/>
            <w:sz w:val="20"/>
            <w:szCs w:val="20"/>
          </w:rPr>
          <w:t>Table 3: Stakeholder identification and mapping</w:t>
        </w:r>
        <w:r w:rsidR="00382890" w:rsidRPr="00011288">
          <w:rPr>
            <w:rFonts w:ascii="Arial" w:hAnsi="Arial"/>
            <w:noProof/>
            <w:webHidden/>
            <w:sz w:val="20"/>
            <w:szCs w:val="20"/>
          </w:rPr>
          <w:tab/>
        </w:r>
        <w:r w:rsidR="00382890" w:rsidRPr="00011288">
          <w:rPr>
            <w:rFonts w:ascii="Arial" w:hAnsi="Arial"/>
            <w:noProof/>
            <w:webHidden/>
            <w:sz w:val="20"/>
            <w:szCs w:val="20"/>
          </w:rPr>
          <w:fldChar w:fldCharType="begin"/>
        </w:r>
        <w:r w:rsidR="00382890" w:rsidRPr="00011288">
          <w:rPr>
            <w:rFonts w:ascii="Arial" w:hAnsi="Arial"/>
            <w:noProof/>
            <w:webHidden/>
            <w:sz w:val="20"/>
            <w:szCs w:val="20"/>
          </w:rPr>
          <w:instrText xml:space="preserve"> PAGEREF _Toc400105761 \h </w:instrText>
        </w:r>
        <w:r w:rsidR="00382890" w:rsidRPr="00011288">
          <w:rPr>
            <w:rFonts w:ascii="Arial" w:hAnsi="Arial"/>
            <w:noProof/>
            <w:webHidden/>
            <w:sz w:val="20"/>
            <w:szCs w:val="20"/>
          </w:rPr>
        </w:r>
        <w:r w:rsidR="00382890" w:rsidRPr="00011288">
          <w:rPr>
            <w:rFonts w:ascii="Arial" w:hAnsi="Arial"/>
            <w:noProof/>
            <w:webHidden/>
            <w:sz w:val="20"/>
            <w:szCs w:val="20"/>
          </w:rPr>
          <w:fldChar w:fldCharType="separate"/>
        </w:r>
        <w:r w:rsidR="00382890" w:rsidRPr="00011288">
          <w:rPr>
            <w:rFonts w:ascii="Arial" w:hAnsi="Arial"/>
            <w:noProof/>
            <w:webHidden/>
            <w:sz w:val="20"/>
            <w:szCs w:val="20"/>
          </w:rPr>
          <w:t>13</w:t>
        </w:r>
        <w:r w:rsidR="00382890" w:rsidRPr="00011288">
          <w:rPr>
            <w:rFonts w:ascii="Arial" w:hAnsi="Arial"/>
            <w:noProof/>
            <w:webHidden/>
            <w:sz w:val="20"/>
            <w:szCs w:val="20"/>
          </w:rPr>
          <w:fldChar w:fldCharType="end"/>
        </w:r>
      </w:hyperlink>
    </w:p>
    <w:p w14:paraId="10A7169F" w14:textId="77777777" w:rsidR="00382890" w:rsidRPr="00011288" w:rsidRDefault="00625252" w:rsidP="00CE3E3F">
      <w:pPr>
        <w:pStyle w:val="TableofFigures"/>
        <w:tabs>
          <w:tab w:val="clear" w:pos="8505"/>
          <w:tab w:val="right" w:pos="9923"/>
        </w:tabs>
        <w:ind w:right="1"/>
        <w:rPr>
          <w:rFonts w:ascii="Arial" w:hAnsi="Arial"/>
          <w:noProof/>
          <w:sz w:val="20"/>
          <w:szCs w:val="20"/>
        </w:rPr>
      </w:pPr>
      <w:hyperlink w:anchor="_Toc400105762" w:history="1">
        <w:r w:rsidR="00382890" w:rsidRPr="00011288">
          <w:rPr>
            <w:rStyle w:val="Hyperlink"/>
            <w:rFonts w:ascii="Arial" w:hAnsi="Arial"/>
            <w:noProof/>
            <w:sz w:val="20"/>
            <w:szCs w:val="20"/>
          </w:rPr>
          <w:t>Table 4: Guidance on stakeholder engagement</w:t>
        </w:r>
        <w:r w:rsidR="00382890" w:rsidRPr="00011288">
          <w:rPr>
            <w:rFonts w:ascii="Arial" w:hAnsi="Arial"/>
            <w:noProof/>
            <w:webHidden/>
            <w:sz w:val="20"/>
            <w:szCs w:val="20"/>
          </w:rPr>
          <w:tab/>
        </w:r>
        <w:r w:rsidR="00382890" w:rsidRPr="00011288">
          <w:rPr>
            <w:rFonts w:ascii="Arial" w:hAnsi="Arial"/>
            <w:noProof/>
            <w:webHidden/>
            <w:sz w:val="20"/>
            <w:szCs w:val="20"/>
          </w:rPr>
          <w:fldChar w:fldCharType="begin"/>
        </w:r>
        <w:r w:rsidR="00382890" w:rsidRPr="00011288">
          <w:rPr>
            <w:rFonts w:ascii="Arial" w:hAnsi="Arial"/>
            <w:noProof/>
            <w:webHidden/>
            <w:sz w:val="20"/>
            <w:szCs w:val="20"/>
          </w:rPr>
          <w:instrText xml:space="preserve"> PAGEREF _Toc400105762 \h </w:instrText>
        </w:r>
        <w:r w:rsidR="00382890" w:rsidRPr="00011288">
          <w:rPr>
            <w:rFonts w:ascii="Arial" w:hAnsi="Arial"/>
            <w:noProof/>
            <w:webHidden/>
            <w:sz w:val="20"/>
            <w:szCs w:val="20"/>
          </w:rPr>
        </w:r>
        <w:r w:rsidR="00382890" w:rsidRPr="00011288">
          <w:rPr>
            <w:rFonts w:ascii="Arial" w:hAnsi="Arial"/>
            <w:noProof/>
            <w:webHidden/>
            <w:sz w:val="20"/>
            <w:szCs w:val="20"/>
          </w:rPr>
          <w:fldChar w:fldCharType="separate"/>
        </w:r>
        <w:r w:rsidR="00382890" w:rsidRPr="00011288">
          <w:rPr>
            <w:rFonts w:ascii="Arial" w:hAnsi="Arial"/>
            <w:noProof/>
            <w:webHidden/>
            <w:sz w:val="20"/>
            <w:szCs w:val="20"/>
          </w:rPr>
          <w:t>14</w:t>
        </w:r>
        <w:r w:rsidR="00382890" w:rsidRPr="00011288">
          <w:rPr>
            <w:rFonts w:ascii="Arial" w:hAnsi="Arial"/>
            <w:noProof/>
            <w:webHidden/>
            <w:sz w:val="20"/>
            <w:szCs w:val="20"/>
          </w:rPr>
          <w:fldChar w:fldCharType="end"/>
        </w:r>
      </w:hyperlink>
    </w:p>
    <w:p w14:paraId="751B9352" w14:textId="77777777" w:rsidR="00011288" w:rsidRDefault="00011288" w:rsidP="00011288">
      <w:pPr>
        <w:spacing w:after="0"/>
        <w:rPr>
          <w:rFonts w:ascii="Arial" w:hAnsi="Arial"/>
          <w:sz w:val="20"/>
          <w:szCs w:val="20"/>
        </w:rPr>
        <w:sectPr w:rsidR="00011288" w:rsidSect="00841700">
          <w:headerReference w:type="first" r:id="rId8"/>
          <w:footerReference w:type="first" r:id="rId9"/>
          <w:pgSz w:w="11907" w:h="16840" w:code="9"/>
          <w:pgMar w:top="862" w:right="1151" w:bottom="862" w:left="1151" w:header="432" w:footer="432" w:gutter="0"/>
          <w:pgNumType w:start="1"/>
          <w:cols w:space="720"/>
          <w:titlePg/>
          <w:docGrid w:linePitch="360"/>
        </w:sectPr>
      </w:pPr>
    </w:p>
    <w:p w14:paraId="200D0A34" w14:textId="5D493937" w:rsidR="006254DE" w:rsidRPr="00722BD5" w:rsidRDefault="006E714C" w:rsidP="00212BF2">
      <w:pPr>
        <w:pStyle w:val="OrganicsHeader"/>
      </w:pPr>
      <w:r w:rsidRPr="00011288">
        <w:rPr>
          <w:sz w:val="20"/>
          <w:szCs w:val="20"/>
        </w:rPr>
        <w:lastRenderedPageBreak/>
        <w:fldChar w:fldCharType="end"/>
      </w:r>
      <w:bookmarkStart w:id="0" w:name="_Toc386580409"/>
      <w:bookmarkStart w:id="1" w:name="_Toc400105731"/>
      <w:r w:rsidR="006254DE">
        <w:t>Executive Summary</w:t>
      </w:r>
    </w:p>
    <w:tbl>
      <w:tblPr>
        <w:tblStyle w:val="TableGrid"/>
        <w:tblW w:w="0" w:type="auto"/>
        <w:tblLook w:val="04A0" w:firstRow="1" w:lastRow="0" w:firstColumn="1" w:lastColumn="0" w:noHBand="0" w:noVBand="1"/>
      </w:tblPr>
      <w:tblGrid>
        <w:gridCol w:w="9595"/>
      </w:tblGrid>
      <w:tr w:rsidR="00600C22" w14:paraId="69E628EA" w14:textId="77777777" w:rsidTr="00600C22">
        <w:trPr>
          <w:trHeight w:val="787"/>
        </w:trPr>
        <w:tc>
          <w:tcPr>
            <w:tcW w:w="9595" w:type="dxa"/>
            <w:shd w:val="clear" w:color="auto" w:fill="EEECE1" w:themeFill="background2"/>
            <w:vAlign w:val="center"/>
          </w:tcPr>
          <w:p w14:paraId="454124AA" w14:textId="77777777" w:rsidR="00600C22" w:rsidRPr="00D02535" w:rsidRDefault="00600C22" w:rsidP="00600C22">
            <w:pPr>
              <w:spacing w:after="60"/>
              <w:rPr>
                <w:rFonts w:ascii="Arial" w:hAnsi="Arial"/>
                <w:b/>
                <w:sz w:val="20"/>
                <w:szCs w:val="20"/>
                <w:lang w:val="en-AU"/>
              </w:rPr>
            </w:pPr>
            <w:r w:rsidRPr="00D02535">
              <w:rPr>
                <w:rFonts w:ascii="Arial" w:hAnsi="Arial"/>
                <w:b/>
                <w:sz w:val="20"/>
                <w:szCs w:val="20"/>
                <w:lang w:val="en-AU"/>
              </w:rPr>
              <w:t>Requirements</w:t>
            </w:r>
          </w:p>
          <w:p w14:paraId="34ACF2AA" w14:textId="4079D2D3" w:rsidR="00600C22" w:rsidRPr="00600C22" w:rsidRDefault="00600C22" w:rsidP="00212BF2">
            <w:pPr>
              <w:spacing w:after="0"/>
              <w:ind w:left="454" w:hanging="454"/>
              <w:rPr>
                <w:rFonts w:ascii="Arial" w:hAnsi="Arial"/>
                <w:sz w:val="20"/>
                <w:szCs w:val="20"/>
                <w:lang w:val="en-AU"/>
              </w:rPr>
            </w:pPr>
            <w:r w:rsidRPr="00011288">
              <w:rPr>
                <w:rFonts w:ascii="Arial" w:hAnsi="Arial"/>
                <w:sz w:val="20"/>
                <w:szCs w:val="20"/>
                <w:lang w:val="en-AU"/>
              </w:rPr>
              <w:t>1.</w:t>
            </w:r>
            <w:r w:rsidR="00212BF2">
              <w:rPr>
                <w:rFonts w:ascii="Arial" w:hAnsi="Arial"/>
                <w:sz w:val="20"/>
                <w:szCs w:val="20"/>
                <w:lang w:val="en-AU"/>
              </w:rPr>
              <w:tab/>
            </w:r>
            <w:proofErr w:type="gramStart"/>
            <w:r w:rsidRPr="00011288">
              <w:rPr>
                <w:rFonts w:ascii="Arial" w:hAnsi="Arial"/>
                <w:sz w:val="20"/>
                <w:szCs w:val="20"/>
                <w:lang w:val="en-AU"/>
              </w:rPr>
              <w:t>Brief summary</w:t>
            </w:r>
            <w:proofErr w:type="gramEnd"/>
            <w:r w:rsidRPr="00011288">
              <w:rPr>
                <w:rFonts w:ascii="Arial" w:hAnsi="Arial"/>
                <w:sz w:val="20"/>
                <w:szCs w:val="20"/>
                <w:lang w:val="en-AU"/>
              </w:rPr>
              <w:t xml:space="preserve"> of your project and the project implementation plan.  As a guide, less than one page.</w:t>
            </w:r>
          </w:p>
        </w:tc>
      </w:tr>
      <w:bookmarkEnd w:id="0"/>
      <w:bookmarkEnd w:id="1"/>
    </w:tbl>
    <w:p w14:paraId="58684CF3" w14:textId="77777777" w:rsidR="00600C22" w:rsidRDefault="00600C22">
      <w:pPr>
        <w:spacing w:after="0"/>
        <w:rPr>
          <w:rFonts w:ascii="Arial" w:hAnsi="Arial"/>
          <w:sz w:val="20"/>
          <w:szCs w:val="20"/>
        </w:rPr>
      </w:pPr>
    </w:p>
    <w:p w14:paraId="5CA5589A" w14:textId="345CEA46" w:rsidR="00606372" w:rsidRPr="00600C22" w:rsidRDefault="00600C22">
      <w:pPr>
        <w:spacing w:after="0"/>
        <w:rPr>
          <w:rFonts w:ascii="Arial" w:hAnsi="Arial"/>
          <w:color w:val="808080" w:themeColor="background1" w:themeShade="80"/>
          <w:sz w:val="20"/>
          <w:szCs w:val="20"/>
        </w:rPr>
      </w:pPr>
      <w:r w:rsidRPr="00600C22">
        <w:rPr>
          <w:rFonts w:ascii="Arial" w:hAnsi="Arial"/>
          <w:color w:val="808080" w:themeColor="background1" w:themeShade="80"/>
          <w:sz w:val="20"/>
          <w:szCs w:val="20"/>
        </w:rPr>
        <w:t>Insert summary here</w:t>
      </w:r>
    </w:p>
    <w:p w14:paraId="652DEF58" w14:textId="7F96FF0B" w:rsidR="00600C22" w:rsidRDefault="00600C22" w:rsidP="00212BF2">
      <w:pPr>
        <w:pStyle w:val="OrganicsHeader"/>
      </w:pPr>
      <w:r>
        <w:t>Introduction</w:t>
      </w:r>
    </w:p>
    <w:p w14:paraId="1A05BB13" w14:textId="6F22FB6D" w:rsidR="00D02535" w:rsidRDefault="005A07FB" w:rsidP="00625252">
      <w:pPr>
        <w:pStyle w:val="OIplanPara"/>
        <w:spacing w:after="120"/>
        <w:jc w:val="left"/>
      </w:pPr>
      <w:r w:rsidRPr="00D02535">
        <w:t>Funding applicant</w:t>
      </w:r>
      <w:r w:rsidR="00A7703D" w:rsidRPr="00D02535">
        <w:t>s</w:t>
      </w:r>
      <w:r w:rsidRPr="00D02535">
        <w:t xml:space="preserve"> need to demonstrate that </w:t>
      </w:r>
      <w:r w:rsidR="00A7703D" w:rsidRPr="00D02535">
        <w:t>they are</w:t>
      </w:r>
      <w:r w:rsidR="005F0D8C" w:rsidRPr="00D02535">
        <w:t xml:space="preserve"> </w:t>
      </w:r>
      <w:r w:rsidRPr="00D02535">
        <w:t xml:space="preserve">capable and </w:t>
      </w:r>
      <w:r w:rsidR="000308C7" w:rsidRPr="00D02535">
        <w:t>ha</w:t>
      </w:r>
      <w:r w:rsidR="00A7703D" w:rsidRPr="00D02535">
        <w:t>ve</w:t>
      </w:r>
      <w:r w:rsidR="000308C7" w:rsidRPr="00D02535">
        <w:t xml:space="preserve"> </w:t>
      </w:r>
      <w:r w:rsidRPr="00D02535">
        <w:t xml:space="preserve">a clear plan to implement the project for which funding is requested from the NSW Environmental Trust.  This template is to be completed by applicants seeking </w:t>
      </w:r>
      <w:r w:rsidR="000308C7" w:rsidRPr="00D02535">
        <w:t xml:space="preserve">grant funding of </w:t>
      </w:r>
      <w:r w:rsidRPr="00D02535">
        <w:t>$1 million or more.</w:t>
      </w:r>
    </w:p>
    <w:p w14:paraId="71119C20" w14:textId="05E31524" w:rsidR="00D02535" w:rsidRDefault="005A07FB" w:rsidP="00625252">
      <w:pPr>
        <w:spacing w:after="120"/>
        <w:rPr>
          <w:rFonts w:ascii="Arial" w:hAnsi="Arial"/>
          <w:sz w:val="20"/>
          <w:szCs w:val="20"/>
        </w:rPr>
      </w:pPr>
      <w:r w:rsidRPr="00D02535">
        <w:rPr>
          <w:rFonts w:ascii="Arial" w:hAnsi="Arial"/>
          <w:sz w:val="20"/>
          <w:szCs w:val="20"/>
        </w:rPr>
        <w:t xml:space="preserve">Applicants are </w:t>
      </w:r>
      <w:r w:rsidR="000308C7" w:rsidRPr="00D02535">
        <w:rPr>
          <w:rFonts w:ascii="Arial" w:hAnsi="Arial"/>
          <w:sz w:val="20"/>
          <w:szCs w:val="20"/>
        </w:rPr>
        <w:t>accountable</w:t>
      </w:r>
      <w:r w:rsidRPr="00D02535">
        <w:rPr>
          <w:rFonts w:ascii="Arial" w:hAnsi="Arial"/>
          <w:sz w:val="20"/>
          <w:szCs w:val="20"/>
        </w:rPr>
        <w:t xml:space="preserve"> for achieving the activities in the business case application and must </w:t>
      </w:r>
      <w:r w:rsidR="000308C7" w:rsidRPr="00D02535">
        <w:rPr>
          <w:rFonts w:ascii="Arial" w:hAnsi="Arial"/>
          <w:sz w:val="20"/>
          <w:szCs w:val="20"/>
        </w:rPr>
        <w:t xml:space="preserve">have the necessary </w:t>
      </w:r>
      <w:r w:rsidRPr="00D02535">
        <w:rPr>
          <w:rFonts w:ascii="Arial" w:hAnsi="Arial"/>
          <w:sz w:val="20"/>
          <w:szCs w:val="20"/>
        </w:rPr>
        <w:t>capacity and capability to deliver the proposed project from procurement to implementation.  The information in the project Imp</w:t>
      </w:r>
      <w:r w:rsidR="000308C7" w:rsidRPr="00D02535">
        <w:rPr>
          <w:rFonts w:ascii="Arial" w:hAnsi="Arial"/>
          <w:sz w:val="20"/>
          <w:szCs w:val="20"/>
        </w:rPr>
        <w:t xml:space="preserve">lementation Plan is critical to </w:t>
      </w:r>
      <w:r w:rsidRPr="00D02535">
        <w:rPr>
          <w:rFonts w:ascii="Arial" w:hAnsi="Arial"/>
          <w:sz w:val="20"/>
          <w:szCs w:val="20"/>
        </w:rPr>
        <w:t>ensure the NSW Environmental Trust can assess whether the proposed project can be delivered on time, within budget and realise the anticipated project benefits.</w:t>
      </w:r>
    </w:p>
    <w:p w14:paraId="3F8B5459" w14:textId="622BB114" w:rsidR="00D02535" w:rsidRDefault="000308C7" w:rsidP="00625252">
      <w:pPr>
        <w:spacing w:after="120"/>
        <w:rPr>
          <w:rFonts w:ascii="Arial" w:hAnsi="Arial"/>
          <w:sz w:val="20"/>
          <w:szCs w:val="20"/>
        </w:rPr>
      </w:pPr>
      <w:r w:rsidRPr="00D02535">
        <w:rPr>
          <w:rFonts w:ascii="Arial" w:hAnsi="Arial"/>
          <w:sz w:val="20"/>
          <w:szCs w:val="20"/>
        </w:rPr>
        <w:t xml:space="preserve">The Implementation Plan may also be used to inform the </w:t>
      </w:r>
      <w:r w:rsidR="00FA6BBA" w:rsidRPr="00D02535">
        <w:rPr>
          <w:rFonts w:ascii="Arial" w:hAnsi="Arial"/>
          <w:sz w:val="20"/>
          <w:szCs w:val="20"/>
        </w:rPr>
        <w:t>development of a contract with successful applicants.</w:t>
      </w:r>
      <w:bookmarkStart w:id="2" w:name="_GoBack"/>
      <w:bookmarkEnd w:id="2"/>
    </w:p>
    <w:p w14:paraId="5F2FC062" w14:textId="77777777" w:rsidR="005A07FB" w:rsidRPr="00D02535" w:rsidRDefault="005A07FB" w:rsidP="00600C22">
      <w:pPr>
        <w:spacing w:after="0"/>
        <w:rPr>
          <w:rFonts w:ascii="Arial" w:hAnsi="Arial"/>
          <w:sz w:val="20"/>
          <w:szCs w:val="20"/>
        </w:rPr>
      </w:pPr>
      <w:r w:rsidRPr="00D02535">
        <w:rPr>
          <w:rFonts w:ascii="Arial" w:hAnsi="Arial"/>
          <w:sz w:val="20"/>
          <w:szCs w:val="20"/>
        </w:rPr>
        <w:t xml:space="preserve">For further information refer to Section 5 of the </w:t>
      </w:r>
      <w:hyperlink r:id="rId10" w:history="1">
        <w:r w:rsidRPr="00CB3550">
          <w:rPr>
            <w:rStyle w:val="Hyperlink"/>
            <w:rFonts w:ascii="Arial" w:hAnsi="Arial"/>
            <w:sz w:val="20"/>
            <w:szCs w:val="20"/>
            <w:u w:val="none"/>
          </w:rPr>
          <w:t>NSW Treasury Guidelines for Capital Business Cases</w:t>
        </w:r>
      </w:hyperlink>
      <w:r w:rsidR="00D02535" w:rsidRPr="00CB3550">
        <w:rPr>
          <w:rFonts w:ascii="Arial" w:hAnsi="Arial"/>
          <w:sz w:val="20"/>
          <w:szCs w:val="20"/>
        </w:rPr>
        <w:t>.</w:t>
      </w:r>
    </w:p>
    <w:p w14:paraId="027ECDC0" w14:textId="0515C971" w:rsidR="00600C22" w:rsidRPr="00804536" w:rsidRDefault="00600C22" w:rsidP="00600C22">
      <w:pPr>
        <w:pStyle w:val="OrganicsQuestion"/>
      </w:pPr>
      <w:bookmarkStart w:id="3" w:name="_Toc400105733"/>
      <w:r>
        <w:t>.1</w:t>
      </w:r>
      <w:r>
        <w:tab/>
        <w:t>Template structure</w:t>
      </w:r>
    </w:p>
    <w:bookmarkEnd w:id="3"/>
    <w:p w14:paraId="20B93183" w14:textId="77777777" w:rsidR="00FA6BBA" w:rsidRPr="00D02535" w:rsidRDefault="00FA6BBA" w:rsidP="00D02535">
      <w:pPr>
        <w:pStyle w:val="OIplanPara"/>
      </w:pPr>
      <w:r w:rsidRPr="00D02535">
        <w:t>The template is structured as follows:</w:t>
      </w:r>
    </w:p>
    <w:p w14:paraId="7BAD3BC3" w14:textId="77777777" w:rsidR="00D02535" w:rsidRDefault="00D02535" w:rsidP="00D02535">
      <w:pPr>
        <w:spacing w:after="0"/>
        <w:rPr>
          <w:rFonts w:ascii="Arial" w:hAnsi="Arial"/>
          <w:sz w:val="20"/>
          <w:szCs w:val="20"/>
        </w:rPr>
      </w:pPr>
    </w:p>
    <w:p w14:paraId="3FDAAB7D" w14:textId="77777777" w:rsidR="005A07FB" w:rsidRPr="00D02535" w:rsidRDefault="00FA6BBA" w:rsidP="00D02535">
      <w:pPr>
        <w:spacing w:after="120"/>
        <w:ind w:left="1276" w:hanging="1276"/>
        <w:rPr>
          <w:rFonts w:ascii="Arial" w:hAnsi="Arial"/>
          <w:sz w:val="20"/>
          <w:szCs w:val="20"/>
        </w:rPr>
      </w:pPr>
      <w:r w:rsidRPr="00D02535">
        <w:rPr>
          <w:rFonts w:ascii="Arial" w:hAnsi="Arial"/>
          <w:sz w:val="20"/>
          <w:szCs w:val="20"/>
        </w:rPr>
        <w:t>Section 2: Project Plan</w:t>
      </w:r>
    </w:p>
    <w:p w14:paraId="42F1B9CB" w14:textId="77777777" w:rsidR="00FA6BBA" w:rsidRPr="00D02535" w:rsidRDefault="00FA6BBA" w:rsidP="00D02535">
      <w:pPr>
        <w:spacing w:after="120"/>
        <w:rPr>
          <w:rFonts w:ascii="Arial" w:hAnsi="Arial"/>
          <w:sz w:val="20"/>
          <w:szCs w:val="20"/>
        </w:rPr>
      </w:pPr>
      <w:r w:rsidRPr="00D02535">
        <w:rPr>
          <w:rFonts w:ascii="Arial" w:hAnsi="Arial"/>
          <w:sz w:val="20"/>
          <w:szCs w:val="20"/>
        </w:rPr>
        <w:t xml:space="preserve">Section 3: Governance </w:t>
      </w:r>
      <w:r w:rsidR="000308C7" w:rsidRPr="00D02535">
        <w:rPr>
          <w:rFonts w:ascii="Arial" w:hAnsi="Arial"/>
          <w:sz w:val="20"/>
          <w:szCs w:val="20"/>
        </w:rPr>
        <w:t>Arrangements</w:t>
      </w:r>
    </w:p>
    <w:p w14:paraId="4E71835A" w14:textId="77777777" w:rsidR="00FA6BBA" w:rsidRPr="00D02535" w:rsidRDefault="00FA6BBA" w:rsidP="00D02535">
      <w:pPr>
        <w:spacing w:after="120"/>
        <w:ind w:left="1276" w:hanging="1276"/>
        <w:rPr>
          <w:rFonts w:ascii="Arial" w:hAnsi="Arial"/>
          <w:sz w:val="20"/>
          <w:szCs w:val="20"/>
        </w:rPr>
      </w:pPr>
      <w:r w:rsidRPr="00D02535">
        <w:rPr>
          <w:rFonts w:ascii="Arial" w:hAnsi="Arial"/>
          <w:sz w:val="20"/>
          <w:szCs w:val="20"/>
        </w:rPr>
        <w:t>Section 4: Procurement Strategy</w:t>
      </w:r>
    </w:p>
    <w:p w14:paraId="73C8EF08" w14:textId="77777777" w:rsidR="00FA6BBA" w:rsidRPr="00D02535" w:rsidRDefault="00FA6BBA" w:rsidP="00D02535">
      <w:pPr>
        <w:spacing w:after="120"/>
        <w:ind w:left="1276" w:hanging="1276"/>
        <w:rPr>
          <w:rFonts w:ascii="Arial" w:hAnsi="Arial"/>
          <w:sz w:val="20"/>
          <w:szCs w:val="20"/>
        </w:rPr>
      </w:pPr>
      <w:r w:rsidRPr="00D02535">
        <w:rPr>
          <w:rFonts w:ascii="Arial" w:hAnsi="Arial"/>
          <w:sz w:val="20"/>
          <w:szCs w:val="20"/>
        </w:rPr>
        <w:t>Section 5: Change Management Strategy</w:t>
      </w:r>
    </w:p>
    <w:p w14:paraId="7E86EFDA" w14:textId="77777777" w:rsidR="00FA6BBA" w:rsidRPr="00D02535" w:rsidRDefault="00FA6BBA" w:rsidP="00D02535">
      <w:pPr>
        <w:spacing w:after="120"/>
        <w:ind w:left="1276" w:hanging="1276"/>
        <w:rPr>
          <w:rFonts w:ascii="Arial" w:hAnsi="Arial"/>
          <w:sz w:val="20"/>
          <w:szCs w:val="20"/>
        </w:rPr>
      </w:pPr>
      <w:r w:rsidRPr="00D02535">
        <w:rPr>
          <w:rFonts w:ascii="Arial" w:hAnsi="Arial"/>
          <w:sz w:val="20"/>
          <w:szCs w:val="20"/>
        </w:rPr>
        <w:t>Section 6: Benefits Realisation Strategy</w:t>
      </w:r>
    </w:p>
    <w:p w14:paraId="19AC7868" w14:textId="77777777" w:rsidR="00FA6BBA" w:rsidRPr="00D02535" w:rsidRDefault="00FA6BBA" w:rsidP="00D02535">
      <w:pPr>
        <w:spacing w:after="120"/>
        <w:ind w:left="1276" w:hanging="1276"/>
        <w:rPr>
          <w:rFonts w:ascii="Arial" w:hAnsi="Arial"/>
          <w:sz w:val="20"/>
          <w:szCs w:val="20"/>
        </w:rPr>
      </w:pPr>
      <w:r w:rsidRPr="00D02535">
        <w:rPr>
          <w:rFonts w:ascii="Arial" w:hAnsi="Arial"/>
          <w:sz w:val="20"/>
          <w:szCs w:val="20"/>
        </w:rPr>
        <w:t>Section 7: Stakeholder Consultation Strategy</w:t>
      </w:r>
    </w:p>
    <w:p w14:paraId="2DB0E194" w14:textId="14C11C47" w:rsidR="00D02535" w:rsidRDefault="00FA6BBA" w:rsidP="005C2307">
      <w:pPr>
        <w:spacing w:after="0"/>
        <w:ind w:left="1276" w:hanging="1276"/>
        <w:rPr>
          <w:rFonts w:ascii="Arial" w:hAnsi="Arial"/>
          <w:sz w:val="20"/>
          <w:szCs w:val="20"/>
        </w:rPr>
      </w:pPr>
      <w:r w:rsidRPr="00D02535">
        <w:rPr>
          <w:rFonts w:ascii="Arial" w:hAnsi="Arial"/>
          <w:sz w:val="20"/>
          <w:szCs w:val="20"/>
        </w:rPr>
        <w:t>Section 8: Resourcing Issues</w:t>
      </w:r>
    </w:p>
    <w:p w14:paraId="75CABD42" w14:textId="77777777" w:rsidR="00606372" w:rsidRDefault="00606372">
      <w:pPr>
        <w:spacing w:after="0"/>
        <w:rPr>
          <w:rFonts w:ascii="Arial" w:hAnsi="Arial"/>
          <w:sz w:val="20"/>
          <w:szCs w:val="20"/>
        </w:rPr>
      </w:pPr>
      <w:r>
        <w:rPr>
          <w:rFonts w:ascii="Arial" w:hAnsi="Arial"/>
          <w:sz w:val="20"/>
          <w:szCs w:val="20"/>
        </w:rPr>
        <w:br w:type="page"/>
      </w:r>
    </w:p>
    <w:p w14:paraId="7DCB8CA7" w14:textId="2FDDB7CA" w:rsidR="00D02535" w:rsidRDefault="00600C22" w:rsidP="00212BF2">
      <w:pPr>
        <w:pStyle w:val="OrganicsHeader"/>
      </w:pPr>
      <w:r>
        <w:lastRenderedPageBreak/>
        <w:t>2.</w:t>
      </w:r>
      <w:r>
        <w:tab/>
        <w:t>Project plan</w:t>
      </w:r>
    </w:p>
    <w:tbl>
      <w:tblPr>
        <w:tblStyle w:val="TableGrid"/>
        <w:tblW w:w="9776" w:type="dxa"/>
        <w:tblLook w:val="04A0" w:firstRow="1" w:lastRow="0" w:firstColumn="1" w:lastColumn="0" w:noHBand="0" w:noVBand="1"/>
      </w:tblPr>
      <w:tblGrid>
        <w:gridCol w:w="9776"/>
      </w:tblGrid>
      <w:tr w:rsidR="00600C22" w14:paraId="6F3C4A0D" w14:textId="77777777" w:rsidTr="00600C22">
        <w:trPr>
          <w:trHeight w:val="787"/>
        </w:trPr>
        <w:tc>
          <w:tcPr>
            <w:tcW w:w="9776" w:type="dxa"/>
            <w:shd w:val="clear" w:color="auto" w:fill="EEECE1" w:themeFill="background2"/>
            <w:vAlign w:val="center"/>
          </w:tcPr>
          <w:p w14:paraId="4E61BDC3" w14:textId="209EEE48" w:rsidR="00600C22" w:rsidRPr="00D02535" w:rsidRDefault="00600C22" w:rsidP="00EA3EF4">
            <w:pPr>
              <w:spacing w:after="60"/>
              <w:rPr>
                <w:rFonts w:ascii="Arial" w:hAnsi="Arial"/>
                <w:b/>
                <w:sz w:val="20"/>
                <w:szCs w:val="20"/>
                <w:lang w:val="en-AU"/>
              </w:rPr>
            </w:pPr>
            <w:r w:rsidRPr="00D02535">
              <w:rPr>
                <w:rFonts w:ascii="Arial" w:hAnsi="Arial"/>
                <w:b/>
                <w:sz w:val="20"/>
                <w:szCs w:val="20"/>
                <w:lang w:val="en-AU"/>
              </w:rPr>
              <w:t>Requirements</w:t>
            </w:r>
            <w:r>
              <w:rPr>
                <w:rFonts w:ascii="Arial" w:hAnsi="Arial"/>
                <w:b/>
                <w:sz w:val="20"/>
                <w:szCs w:val="20"/>
                <w:lang w:val="en-AU"/>
              </w:rPr>
              <w:t>:</w:t>
            </w:r>
          </w:p>
          <w:p w14:paraId="57A2DC7C" w14:textId="77777777" w:rsidR="00600C22" w:rsidRPr="00D02535" w:rsidRDefault="00600C22" w:rsidP="00600C22">
            <w:pPr>
              <w:pStyle w:val="ListParagraph"/>
              <w:numPr>
                <w:ilvl w:val="0"/>
                <w:numId w:val="23"/>
              </w:numPr>
              <w:spacing w:after="0"/>
              <w:ind w:left="426" w:hanging="426"/>
              <w:rPr>
                <w:rFonts w:ascii="Arial" w:hAnsi="Arial"/>
                <w:sz w:val="20"/>
                <w:szCs w:val="20"/>
              </w:rPr>
            </w:pPr>
            <w:r w:rsidRPr="00D02535">
              <w:rPr>
                <w:rFonts w:ascii="Arial" w:hAnsi="Arial"/>
                <w:sz w:val="20"/>
                <w:szCs w:val="20"/>
              </w:rPr>
              <w:t xml:space="preserve">Complete the separate project plan template. </w:t>
            </w:r>
          </w:p>
          <w:p w14:paraId="16B9C160" w14:textId="665687A7" w:rsidR="00600C22" w:rsidRPr="00600C22" w:rsidRDefault="00600C22" w:rsidP="00EA3EF4">
            <w:pPr>
              <w:pStyle w:val="ListParagraph"/>
              <w:numPr>
                <w:ilvl w:val="0"/>
                <w:numId w:val="23"/>
              </w:numPr>
              <w:spacing w:after="0"/>
              <w:ind w:left="426" w:hanging="426"/>
              <w:rPr>
                <w:rFonts w:ascii="Arial" w:hAnsi="Arial"/>
                <w:sz w:val="20"/>
                <w:szCs w:val="20"/>
                <w:lang w:val="en-AU"/>
              </w:rPr>
            </w:pPr>
            <w:r w:rsidRPr="00D02535">
              <w:rPr>
                <w:rFonts w:ascii="Arial" w:hAnsi="Arial"/>
                <w:sz w:val="20"/>
                <w:szCs w:val="20"/>
              </w:rPr>
              <w:t>Provide a full project task breakdown with timeline below. Use of Gantt charts or the like is encouraged.</w:t>
            </w:r>
          </w:p>
        </w:tc>
      </w:tr>
    </w:tbl>
    <w:p w14:paraId="6C6DDFD8" w14:textId="77777777" w:rsidR="00D02535" w:rsidRDefault="00D02535">
      <w:pPr>
        <w:spacing w:after="0"/>
        <w:rPr>
          <w:rFonts w:ascii="Arial" w:hAnsi="Arial"/>
          <w:sz w:val="20"/>
          <w:szCs w:val="20"/>
        </w:rPr>
      </w:pPr>
    </w:p>
    <w:p w14:paraId="4E315DC6" w14:textId="77777777" w:rsidR="00D02535" w:rsidRPr="00D02535" w:rsidRDefault="00B44C9E" w:rsidP="00D02535">
      <w:pPr>
        <w:pStyle w:val="OIplanPara"/>
      </w:pPr>
      <w:r w:rsidRPr="00D02535">
        <w:t xml:space="preserve">In the life of a project there are </w:t>
      </w:r>
      <w:proofErr w:type="gramStart"/>
      <w:r w:rsidRPr="00D02535">
        <w:t>a number of</w:t>
      </w:r>
      <w:proofErr w:type="gramEnd"/>
      <w:r w:rsidRPr="00D02535">
        <w:t xml:space="preserve"> key steps that will follow a funding decision, including:</w:t>
      </w:r>
    </w:p>
    <w:p w14:paraId="56E75BF4" w14:textId="4E0D10F6" w:rsidR="00B44C9E" w:rsidRPr="00D02535" w:rsidRDefault="00B44C9E" w:rsidP="00D02535">
      <w:pPr>
        <w:pStyle w:val="OIplanPara"/>
      </w:pPr>
    </w:p>
    <w:p w14:paraId="04BF967B" w14:textId="77777777" w:rsidR="00B44C9E" w:rsidRPr="00D02535" w:rsidRDefault="00B44C9E" w:rsidP="00D2003A">
      <w:pPr>
        <w:pStyle w:val="OIplanBullet1"/>
        <w:numPr>
          <w:ilvl w:val="0"/>
          <w:numId w:val="25"/>
        </w:numPr>
        <w:ind w:left="567" w:hanging="567"/>
      </w:pPr>
      <w:r w:rsidRPr="00D02535">
        <w:t xml:space="preserve">procurement </w:t>
      </w:r>
    </w:p>
    <w:p w14:paraId="44FCA34E" w14:textId="0FAC1B8F" w:rsidR="00B44C9E" w:rsidRPr="00D02535" w:rsidRDefault="00B44C9E" w:rsidP="00D2003A">
      <w:pPr>
        <w:pStyle w:val="OIplanBullet1"/>
        <w:numPr>
          <w:ilvl w:val="0"/>
          <w:numId w:val="25"/>
        </w:numPr>
        <w:ind w:left="567" w:hanging="567"/>
      </w:pPr>
      <w:r w:rsidRPr="00D02535">
        <w:t>design/development/construction</w:t>
      </w:r>
    </w:p>
    <w:p w14:paraId="2B11D123" w14:textId="58A9E8B5" w:rsidR="00B44C9E" w:rsidRPr="00D02535" w:rsidRDefault="00B44C9E" w:rsidP="00D2003A">
      <w:pPr>
        <w:pStyle w:val="OIplanBullet1"/>
        <w:numPr>
          <w:ilvl w:val="0"/>
          <w:numId w:val="25"/>
        </w:numPr>
        <w:ind w:left="567" w:hanging="567"/>
      </w:pPr>
      <w:r w:rsidRPr="00D02535">
        <w:t>commissioning</w:t>
      </w:r>
    </w:p>
    <w:p w14:paraId="6590F179" w14:textId="09515B99" w:rsidR="00B44C9E" w:rsidRPr="00D02535" w:rsidRDefault="00B44C9E" w:rsidP="00D2003A">
      <w:pPr>
        <w:pStyle w:val="OIplanBullet1"/>
        <w:numPr>
          <w:ilvl w:val="0"/>
          <w:numId w:val="25"/>
        </w:numPr>
        <w:ind w:left="567" w:hanging="567"/>
      </w:pPr>
      <w:r w:rsidRPr="00D02535">
        <w:t>operation</w:t>
      </w:r>
    </w:p>
    <w:p w14:paraId="048C8CEC" w14:textId="77777777" w:rsidR="00D02535" w:rsidRDefault="00D02535" w:rsidP="00D02535">
      <w:pPr>
        <w:spacing w:after="0"/>
        <w:rPr>
          <w:rFonts w:ascii="Arial" w:hAnsi="Arial"/>
          <w:sz w:val="20"/>
          <w:szCs w:val="20"/>
        </w:rPr>
      </w:pPr>
    </w:p>
    <w:p w14:paraId="1F06E4AC" w14:textId="77777777" w:rsidR="00FA6BBA" w:rsidRPr="00D02535" w:rsidRDefault="00B44C9E" w:rsidP="00D02535">
      <w:pPr>
        <w:pStyle w:val="OIplanPara"/>
      </w:pPr>
      <w:r w:rsidRPr="00D02535">
        <w:t>The project plan must demonstrate that rigorous planning has been undertaken</w:t>
      </w:r>
      <w:r w:rsidR="00A3202D" w:rsidRPr="00D02535">
        <w:t xml:space="preserve">.  </w:t>
      </w:r>
      <w:proofErr w:type="gramStart"/>
      <w:r w:rsidR="00A3202D" w:rsidRPr="00D02535">
        <w:t>In particular, there</w:t>
      </w:r>
      <w:proofErr w:type="gramEnd"/>
      <w:r w:rsidR="00A3202D" w:rsidRPr="00D02535">
        <w:t xml:space="preserve"> needs to be clarity around</w:t>
      </w:r>
      <w:r w:rsidRPr="00D02535">
        <w:t>: milestones; decision points and responsibilities; procurement plans and timelines; stakeholder consultation; and change managements arrangements.</w:t>
      </w:r>
    </w:p>
    <w:p w14:paraId="667F5108" w14:textId="77777777" w:rsidR="00D02535" w:rsidRDefault="00D02535" w:rsidP="00D02535">
      <w:pPr>
        <w:pStyle w:val="OIplanPara"/>
      </w:pPr>
    </w:p>
    <w:p w14:paraId="3D5482BD" w14:textId="77777777" w:rsidR="00A3202D" w:rsidRDefault="00A3202D" w:rsidP="00D02535">
      <w:pPr>
        <w:pStyle w:val="OIplanPara"/>
      </w:pPr>
      <w:r w:rsidRPr="00D02535">
        <w:t>In this section applicants need to provide a breakdown of the tasks, preferably in the form of Gantt chart or similar, that draws together the implementation activities detailed in the project Implementation Plan.</w:t>
      </w:r>
    </w:p>
    <w:p w14:paraId="1C8CC9B9" w14:textId="77777777" w:rsidR="002A169C" w:rsidRPr="00CB3550" w:rsidRDefault="002A169C" w:rsidP="00600C22">
      <w:pPr>
        <w:pStyle w:val="OrganicsQuestion"/>
      </w:pPr>
      <w:r w:rsidRPr="00CB3550">
        <w:t>2.1</w:t>
      </w:r>
      <w:r w:rsidRPr="00CB3550">
        <w:tab/>
        <w:t>Project task breakdown</w:t>
      </w:r>
    </w:p>
    <w:p w14:paraId="60236CBC" w14:textId="77777777" w:rsidR="00E52CCC" w:rsidRPr="00E52CCC" w:rsidRDefault="00E52CCC" w:rsidP="00E52CCC">
      <w:pPr>
        <w:pStyle w:val="OIplanPara"/>
      </w:pPr>
      <w:r w:rsidRPr="00E52CCC">
        <w:t>In this section applicants need to provide a breakdown of the tasks, preferably in the form of Gantt chart or similar, that draws together the implementation activities detailed in the project Implementation Plan.</w:t>
      </w:r>
    </w:p>
    <w:p w14:paraId="1CBBB898" w14:textId="07B65F75" w:rsidR="00600C22" w:rsidRDefault="00600C22" w:rsidP="00212BF2">
      <w:pPr>
        <w:pStyle w:val="OrganicsHeader"/>
      </w:pPr>
      <w:r>
        <w:t>3.</w:t>
      </w:r>
      <w:r>
        <w:tab/>
        <w:t>Governance</w:t>
      </w:r>
    </w:p>
    <w:tbl>
      <w:tblPr>
        <w:tblStyle w:val="TableGrid"/>
        <w:tblW w:w="9776" w:type="dxa"/>
        <w:tblLook w:val="04A0" w:firstRow="1" w:lastRow="0" w:firstColumn="1" w:lastColumn="0" w:noHBand="0" w:noVBand="1"/>
      </w:tblPr>
      <w:tblGrid>
        <w:gridCol w:w="9776"/>
      </w:tblGrid>
      <w:tr w:rsidR="00600C22" w14:paraId="14CEDD8E" w14:textId="77777777" w:rsidTr="00600C22">
        <w:trPr>
          <w:trHeight w:val="1997"/>
        </w:trPr>
        <w:tc>
          <w:tcPr>
            <w:tcW w:w="9776" w:type="dxa"/>
            <w:shd w:val="clear" w:color="auto" w:fill="EEECE1" w:themeFill="background2"/>
            <w:vAlign w:val="center"/>
          </w:tcPr>
          <w:p w14:paraId="710D6106" w14:textId="77777777" w:rsidR="00600C22" w:rsidRPr="00D02535" w:rsidRDefault="00600C22" w:rsidP="00600C22">
            <w:pPr>
              <w:spacing w:after="60"/>
              <w:rPr>
                <w:rFonts w:ascii="Arial" w:hAnsi="Arial"/>
                <w:b/>
                <w:sz w:val="20"/>
                <w:szCs w:val="20"/>
              </w:rPr>
            </w:pPr>
            <w:r w:rsidRPr="00D02535">
              <w:rPr>
                <w:rFonts w:ascii="Arial" w:hAnsi="Arial"/>
                <w:b/>
                <w:sz w:val="20"/>
                <w:szCs w:val="20"/>
              </w:rPr>
              <w:t>Requirements:</w:t>
            </w:r>
          </w:p>
          <w:p w14:paraId="29500E54" w14:textId="05E7CD48" w:rsidR="00600C22" w:rsidRPr="00F20364" w:rsidRDefault="00600C22" w:rsidP="00212BF2">
            <w:pPr>
              <w:spacing w:after="120"/>
              <w:jc w:val="both"/>
              <w:rPr>
                <w:rFonts w:ascii="Arial" w:hAnsi="Arial"/>
                <w:sz w:val="20"/>
              </w:rPr>
            </w:pPr>
            <w:r w:rsidRPr="00F20364">
              <w:rPr>
                <w:rFonts w:ascii="Arial" w:hAnsi="Arial"/>
                <w:sz w:val="20"/>
              </w:rPr>
              <w:t>The governance model needs to provide details around specific roles including the project sponsor, project director, project delivery team and operational staff. This includes the governance arrangements on the management and delivery of the project demonstrating that appropriate mechanisms are identified to e</w:t>
            </w:r>
            <w:r w:rsidR="00212BF2">
              <w:rPr>
                <w:rFonts w:ascii="Arial" w:hAnsi="Arial"/>
                <w:sz w:val="20"/>
              </w:rPr>
              <w:t>nsure key deliverables are met.</w:t>
            </w:r>
          </w:p>
          <w:p w14:paraId="15DB300B" w14:textId="7AA4B219" w:rsidR="00600C22" w:rsidRPr="00600C22" w:rsidRDefault="00600C22" w:rsidP="00600C22">
            <w:pPr>
              <w:spacing w:after="0"/>
              <w:ind w:left="426" w:hanging="426"/>
              <w:rPr>
                <w:rFonts w:ascii="Arial" w:hAnsi="Arial"/>
                <w:sz w:val="20"/>
                <w:szCs w:val="20"/>
                <w:lang w:val="en-AU"/>
              </w:rPr>
            </w:pPr>
            <w:r w:rsidRPr="002A169C">
              <w:rPr>
                <w:rFonts w:ascii="Arial" w:hAnsi="Arial"/>
                <w:sz w:val="20"/>
              </w:rPr>
              <w:t>As a guide the governance model should be one or two pages</w:t>
            </w:r>
            <w:r w:rsidRPr="006308B3">
              <w:rPr>
                <w:rFonts w:ascii="Arial" w:hAnsi="Arial"/>
                <w:i/>
                <w:sz w:val="20"/>
              </w:rPr>
              <w:t>.</w:t>
            </w:r>
          </w:p>
        </w:tc>
      </w:tr>
    </w:tbl>
    <w:p w14:paraId="0FA7DF1F" w14:textId="77777777" w:rsidR="002A169C" w:rsidRPr="00CB3550" w:rsidRDefault="002A169C" w:rsidP="00600C22">
      <w:pPr>
        <w:pStyle w:val="OrganicsQuestion"/>
      </w:pPr>
      <w:r w:rsidRPr="00CB3550">
        <w:t>3.1</w:t>
      </w:r>
      <w:r w:rsidRPr="00CB3550">
        <w:tab/>
        <w:t>Project governance</w:t>
      </w:r>
    </w:p>
    <w:p w14:paraId="3627591E" w14:textId="77777777" w:rsidR="003B5963" w:rsidRPr="000A5B26" w:rsidRDefault="003B5963" w:rsidP="002A169C">
      <w:pPr>
        <w:pStyle w:val="OIplanPara"/>
        <w:rPr>
          <w:b/>
        </w:rPr>
      </w:pPr>
      <w:bookmarkStart w:id="4" w:name="_Toc400105759"/>
      <w:r w:rsidRPr="000A5B26">
        <w:rPr>
          <w:b/>
        </w:rPr>
        <w:t>Table 1: Governance model and details</w:t>
      </w:r>
      <w:bookmarkEnd w:id="4"/>
    </w:p>
    <w:p w14:paraId="1E9297DC" w14:textId="77777777" w:rsidR="00E52CCC" w:rsidRDefault="00E52CCC" w:rsidP="002A169C">
      <w:pPr>
        <w:pStyle w:val="OIplanPara"/>
      </w:pPr>
    </w:p>
    <w:tbl>
      <w:tblPr>
        <w:tblStyle w:val="TableGrid"/>
        <w:tblW w:w="10031" w:type="dxa"/>
        <w:tblLayout w:type="fixed"/>
        <w:tblLook w:val="04A0" w:firstRow="1" w:lastRow="0" w:firstColumn="1" w:lastColumn="0" w:noHBand="0" w:noVBand="1"/>
      </w:tblPr>
      <w:tblGrid>
        <w:gridCol w:w="3227"/>
        <w:gridCol w:w="2268"/>
        <w:gridCol w:w="4536"/>
      </w:tblGrid>
      <w:tr w:rsidR="00F7351E" w:rsidRPr="006308B3" w14:paraId="5281CD28" w14:textId="77777777" w:rsidTr="00CB3550">
        <w:trPr>
          <w:cantSplit/>
          <w:trHeight w:val="438"/>
          <w:tblHeader/>
        </w:trPr>
        <w:tc>
          <w:tcPr>
            <w:tcW w:w="3227" w:type="dxa"/>
            <w:shd w:val="clear" w:color="auto" w:fill="DDD9C3" w:themeFill="background2" w:themeFillShade="E6"/>
            <w:vAlign w:val="center"/>
          </w:tcPr>
          <w:p w14:paraId="78D8A318" w14:textId="77777777" w:rsidR="00F7351E" w:rsidRPr="006308B3" w:rsidRDefault="00F7351E" w:rsidP="002A169C">
            <w:pPr>
              <w:spacing w:after="0"/>
              <w:jc w:val="center"/>
              <w:rPr>
                <w:rFonts w:ascii="Arial" w:hAnsi="Arial"/>
                <w:b/>
                <w:sz w:val="20"/>
                <w:szCs w:val="20"/>
              </w:rPr>
            </w:pPr>
            <w:r w:rsidRPr="006308B3">
              <w:rPr>
                <w:rFonts w:ascii="Arial" w:hAnsi="Arial"/>
                <w:b/>
                <w:sz w:val="20"/>
                <w:szCs w:val="20"/>
              </w:rPr>
              <w:t>Role</w:t>
            </w:r>
          </w:p>
        </w:tc>
        <w:tc>
          <w:tcPr>
            <w:tcW w:w="6804" w:type="dxa"/>
            <w:gridSpan w:val="2"/>
            <w:shd w:val="clear" w:color="auto" w:fill="DDD9C3" w:themeFill="background2" w:themeFillShade="E6"/>
            <w:vAlign w:val="center"/>
          </w:tcPr>
          <w:p w14:paraId="29F5B732" w14:textId="77777777" w:rsidR="00F7351E" w:rsidRPr="006308B3" w:rsidRDefault="00F7351E" w:rsidP="002A169C">
            <w:pPr>
              <w:spacing w:after="0"/>
              <w:jc w:val="center"/>
              <w:rPr>
                <w:rFonts w:ascii="Arial" w:hAnsi="Arial"/>
                <w:b/>
                <w:sz w:val="20"/>
                <w:szCs w:val="20"/>
              </w:rPr>
            </w:pPr>
            <w:r w:rsidRPr="006308B3">
              <w:rPr>
                <w:rFonts w:ascii="Arial" w:hAnsi="Arial"/>
                <w:b/>
                <w:sz w:val="20"/>
                <w:szCs w:val="20"/>
              </w:rPr>
              <w:t>Details</w:t>
            </w:r>
          </w:p>
        </w:tc>
      </w:tr>
      <w:tr w:rsidR="002A169C" w:rsidRPr="006308B3" w14:paraId="3306A63B" w14:textId="77777777" w:rsidTr="002A169C">
        <w:trPr>
          <w:cantSplit/>
        </w:trPr>
        <w:tc>
          <w:tcPr>
            <w:tcW w:w="3227" w:type="dxa"/>
          </w:tcPr>
          <w:p w14:paraId="58A8691F" w14:textId="77777777" w:rsidR="002A169C" w:rsidRPr="002A169C" w:rsidRDefault="002A169C" w:rsidP="002A169C">
            <w:pPr>
              <w:spacing w:after="60"/>
              <w:rPr>
                <w:rFonts w:ascii="Arial" w:hAnsi="Arial"/>
                <w:b/>
                <w:sz w:val="18"/>
                <w:szCs w:val="18"/>
              </w:rPr>
            </w:pPr>
            <w:r>
              <w:rPr>
                <w:rFonts w:ascii="Arial" w:hAnsi="Arial"/>
                <w:b/>
                <w:sz w:val="18"/>
                <w:szCs w:val="18"/>
              </w:rPr>
              <w:t>Project steering committee</w:t>
            </w:r>
          </w:p>
          <w:p w14:paraId="4FD5B230" w14:textId="77777777" w:rsidR="002A169C" w:rsidRPr="002A169C" w:rsidRDefault="002A169C" w:rsidP="002A169C">
            <w:pPr>
              <w:spacing w:after="0"/>
              <w:rPr>
                <w:rFonts w:ascii="Arial" w:eastAsia="Times New Roman" w:hAnsi="Arial"/>
                <w:color w:val="auto"/>
                <w:kern w:val="0"/>
                <w:sz w:val="18"/>
                <w:szCs w:val="18"/>
                <w:lang w:val="en-AU" w:eastAsia="en-AU"/>
              </w:rPr>
            </w:pPr>
            <w:r w:rsidRPr="002A169C">
              <w:rPr>
                <w:rFonts w:ascii="Arial" w:eastAsia="Times New Roman" w:hAnsi="Arial"/>
                <w:color w:val="auto"/>
                <w:kern w:val="0"/>
                <w:sz w:val="18"/>
                <w:szCs w:val="18"/>
                <w:lang w:val="en-AU" w:eastAsia="en-AU"/>
              </w:rPr>
              <w:t>(The PSC is responsible for project oversight and for ensuring the delivery of project outputs and achievement of project outcomes)</w:t>
            </w:r>
          </w:p>
        </w:tc>
        <w:tc>
          <w:tcPr>
            <w:tcW w:w="2268" w:type="dxa"/>
          </w:tcPr>
          <w:p w14:paraId="5421B2CE" w14:textId="77777777" w:rsidR="002A169C" w:rsidRPr="002A169C" w:rsidRDefault="002A169C" w:rsidP="002A169C">
            <w:pPr>
              <w:spacing w:after="0"/>
              <w:rPr>
                <w:rFonts w:ascii="Arial" w:hAnsi="Arial"/>
                <w:sz w:val="18"/>
                <w:szCs w:val="18"/>
              </w:rPr>
            </w:pPr>
            <w:r>
              <w:rPr>
                <w:rFonts w:ascii="Arial" w:hAnsi="Arial"/>
                <w:sz w:val="18"/>
                <w:szCs w:val="18"/>
              </w:rPr>
              <w:t>Members</w:t>
            </w:r>
          </w:p>
        </w:tc>
        <w:tc>
          <w:tcPr>
            <w:tcW w:w="4536" w:type="dxa"/>
          </w:tcPr>
          <w:p w14:paraId="2BD55ABC" w14:textId="77777777" w:rsidR="002A169C" w:rsidRPr="002A169C" w:rsidRDefault="002A169C" w:rsidP="002A169C">
            <w:pPr>
              <w:spacing w:after="0"/>
              <w:rPr>
                <w:rFonts w:ascii="Arial" w:hAnsi="Arial"/>
                <w:sz w:val="18"/>
                <w:szCs w:val="18"/>
              </w:rPr>
            </w:pPr>
          </w:p>
        </w:tc>
      </w:tr>
      <w:tr w:rsidR="002A169C" w:rsidRPr="006308B3" w14:paraId="3879F4EF" w14:textId="77777777" w:rsidTr="002A169C">
        <w:trPr>
          <w:cantSplit/>
        </w:trPr>
        <w:tc>
          <w:tcPr>
            <w:tcW w:w="3227" w:type="dxa"/>
          </w:tcPr>
          <w:p w14:paraId="2123E74C" w14:textId="77777777" w:rsidR="002A169C" w:rsidRPr="002A169C" w:rsidRDefault="002A169C" w:rsidP="002A169C">
            <w:pPr>
              <w:spacing w:after="60"/>
              <w:rPr>
                <w:rFonts w:ascii="Arial" w:hAnsi="Arial"/>
                <w:b/>
                <w:sz w:val="18"/>
                <w:szCs w:val="18"/>
              </w:rPr>
            </w:pPr>
            <w:r w:rsidRPr="002A169C">
              <w:rPr>
                <w:rFonts w:ascii="Arial" w:hAnsi="Arial"/>
                <w:b/>
                <w:sz w:val="18"/>
                <w:szCs w:val="18"/>
              </w:rPr>
              <w:t xml:space="preserve">Project </w:t>
            </w:r>
            <w:r>
              <w:rPr>
                <w:rFonts w:ascii="Arial" w:hAnsi="Arial"/>
                <w:b/>
                <w:sz w:val="18"/>
                <w:szCs w:val="18"/>
              </w:rPr>
              <w:t>s</w:t>
            </w:r>
            <w:r w:rsidRPr="002A169C">
              <w:rPr>
                <w:rFonts w:ascii="Arial" w:hAnsi="Arial"/>
                <w:b/>
                <w:sz w:val="18"/>
                <w:szCs w:val="18"/>
              </w:rPr>
              <w:t>ponsor</w:t>
            </w:r>
          </w:p>
          <w:p w14:paraId="796D1B7C" w14:textId="77777777" w:rsidR="002A169C" w:rsidRPr="002A169C" w:rsidRDefault="002A169C" w:rsidP="002A169C">
            <w:pPr>
              <w:spacing w:after="0"/>
              <w:rPr>
                <w:rFonts w:ascii="Arial" w:hAnsi="Arial"/>
                <w:b/>
                <w:sz w:val="18"/>
                <w:szCs w:val="18"/>
              </w:rPr>
            </w:pPr>
            <w:r w:rsidRPr="002A169C">
              <w:rPr>
                <w:rFonts w:ascii="Arial" w:hAnsi="Arial"/>
                <w:sz w:val="18"/>
                <w:szCs w:val="18"/>
              </w:rPr>
              <w:t>(</w:t>
            </w:r>
            <w:r w:rsidRPr="002A169C">
              <w:rPr>
                <w:rFonts w:ascii="Arial" w:eastAsia="Times New Roman" w:hAnsi="Arial"/>
                <w:color w:val="auto"/>
                <w:kern w:val="0"/>
                <w:sz w:val="18"/>
                <w:szCs w:val="18"/>
                <w:lang w:val="en-AU" w:eastAsia="en-AU"/>
              </w:rPr>
              <w:t>The project sponsor is responsible for the deliverables of the project and the realisation of project objectives and/or benefits)</w:t>
            </w:r>
          </w:p>
        </w:tc>
        <w:tc>
          <w:tcPr>
            <w:tcW w:w="2268" w:type="dxa"/>
          </w:tcPr>
          <w:p w14:paraId="69C44BD2" w14:textId="77777777" w:rsidR="002A169C" w:rsidRPr="002A169C" w:rsidRDefault="002A169C" w:rsidP="002A169C">
            <w:pPr>
              <w:spacing w:after="0"/>
              <w:rPr>
                <w:rFonts w:ascii="Arial" w:hAnsi="Arial"/>
                <w:sz w:val="18"/>
                <w:szCs w:val="18"/>
              </w:rPr>
            </w:pPr>
            <w:r>
              <w:rPr>
                <w:rFonts w:ascii="Arial" w:hAnsi="Arial"/>
                <w:sz w:val="18"/>
                <w:szCs w:val="18"/>
              </w:rPr>
              <w:t>Name</w:t>
            </w:r>
          </w:p>
          <w:p w14:paraId="2A9DA729" w14:textId="77777777" w:rsidR="002A169C" w:rsidRPr="002A169C" w:rsidRDefault="002A169C" w:rsidP="002A169C">
            <w:pPr>
              <w:spacing w:after="0"/>
              <w:rPr>
                <w:rFonts w:ascii="Arial" w:hAnsi="Arial"/>
                <w:sz w:val="18"/>
                <w:szCs w:val="18"/>
              </w:rPr>
            </w:pPr>
            <w:r>
              <w:rPr>
                <w:rFonts w:ascii="Arial" w:hAnsi="Arial"/>
                <w:sz w:val="18"/>
                <w:szCs w:val="18"/>
              </w:rPr>
              <w:t>Title</w:t>
            </w:r>
          </w:p>
          <w:p w14:paraId="7D228AA3" w14:textId="77777777" w:rsidR="002A169C" w:rsidRPr="002A169C" w:rsidRDefault="002A169C" w:rsidP="002A169C">
            <w:pPr>
              <w:spacing w:after="0"/>
              <w:rPr>
                <w:rFonts w:ascii="Arial" w:hAnsi="Arial"/>
                <w:sz w:val="18"/>
                <w:szCs w:val="18"/>
              </w:rPr>
            </w:pPr>
            <w:r>
              <w:rPr>
                <w:rFonts w:ascii="Arial" w:hAnsi="Arial"/>
                <w:sz w:val="18"/>
                <w:szCs w:val="18"/>
              </w:rPr>
              <w:t>Experience</w:t>
            </w:r>
          </w:p>
        </w:tc>
        <w:tc>
          <w:tcPr>
            <w:tcW w:w="4536" w:type="dxa"/>
          </w:tcPr>
          <w:p w14:paraId="312D78A4" w14:textId="77777777" w:rsidR="002A169C" w:rsidRPr="002A169C" w:rsidRDefault="002A169C" w:rsidP="002A169C">
            <w:pPr>
              <w:spacing w:after="0"/>
              <w:rPr>
                <w:rFonts w:ascii="Arial" w:hAnsi="Arial"/>
                <w:sz w:val="18"/>
                <w:szCs w:val="18"/>
              </w:rPr>
            </w:pPr>
          </w:p>
        </w:tc>
      </w:tr>
      <w:tr w:rsidR="002A169C" w:rsidRPr="006308B3" w14:paraId="7AA60919" w14:textId="77777777" w:rsidTr="002A169C">
        <w:trPr>
          <w:cantSplit/>
        </w:trPr>
        <w:tc>
          <w:tcPr>
            <w:tcW w:w="3227" w:type="dxa"/>
          </w:tcPr>
          <w:p w14:paraId="39B647FF" w14:textId="77777777" w:rsidR="002A169C" w:rsidRPr="002A169C" w:rsidRDefault="002A169C" w:rsidP="002A169C">
            <w:pPr>
              <w:spacing w:after="60"/>
              <w:rPr>
                <w:rFonts w:ascii="Arial" w:hAnsi="Arial"/>
                <w:b/>
                <w:sz w:val="18"/>
                <w:szCs w:val="18"/>
              </w:rPr>
            </w:pPr>
            <w:r w:rsidRPr="002A169C">
              <w:rPr>
                <w:rFonts w:ascii="Arial" w:hAnsi="Arial"/>
                <w:b/>
                <w:sz w:val="18"/>
                <w:szCs w:val="18"/>
              </w:rPr>
              <w:t xml:space="preserve">Project </w:t>
            </w:r>
            <w:r>
              <w:rPr>
                <w:rFonts w:ascii="Arial" w:hAnsi="Arial"/>
                <w:b/>
                <w:sz w:val="18"/>
                <w:szCs w:val="18"/>
              </w:rPr>
              <w:t>d</w:t>
            </w:r>
            <w:r w:rsidRPr="002A169C">
              <w:rPr>
                <w:rFonts w:ascii="Arial" w:hAnsi="Arial"/>
                <w:b/>
                <w:sz w:val="18"/>
                <w:szCs w:val="18"/>
              </w:rPr>
              <w:t>irector</w:t>
            </w:r>
          </w:p>
          <w:p w14:paraId="20F4CCF1" w14:textId="77777777" w:rsidR="002A169C" w:rsidRPr="002A169C" w:rsidRDefault="002A169C" w:rsidP="002A169C">
            <w:pPr>
              <w:spacing w:after="0"/>
              <w:rPr>
                <w:rFonts w:ascii="Arial" w:hAnsi="Arial"/>
                <w:sz w:val="18"/>
                <w:szCs w:val="18"/>
              </w:rPr>
            </w:pPr>
            <w:r w:rsidRPr="002A169C">
              <w:rPr>
                <w:rFonts w:ascii="Arial" w:hAnsi="Arial"/>
                <w:sz w:val="18"/>
                <w:szCs w:val="18"/>
              </w:rPr>
              <w:t>(</w:t>
            </w:r>
            <w:r w:rsidRPr="002A169C">
              <w:rPr>
                <w:rFonts w:ascii="Arial" w:eastAsia="Times New Roman" w:hAnsi="Arial"/>
                <w:color w:val="auto"/>
                <w:kern w:val="0"/>
                <w:sz w:val="18"/>
                <w:szCs w:val="18"/>
                <w:lang w:val="en-AU" w:eastAsia="en-AU"/>
              </w:rPr>
              <w:t>The project director is responsible for delivering the project and managing members of the project team, including external advisers and consultants)</w:t>
            </w:r>
          </w:p>
        </w:tc>
        <w:tc>
          <w:tcPr>
            <w:tcW w:w="2268" w:type="dxa"/>
          </w:tcPr>
          <w:p w14:paraId="6A670214" w14:textId="77777777" w:rsidR="002A169C" w:rsidRPr="002A169C" w:rsidRDefault="002A169C" w:rsidP="002A169C">
            <w:pPr>
              <w:spacing w:after="0"/>
              <w:rPr>
                <w:rFonts w:ascii="Arial" w:hAnsi="Arial"/>
                <w:sz w:val="18"/>
                <w:szCs w:val="18"/>
              </w:rPr>
            </w:pPr>
            <w:r>
              <w:rPr>
                <w:rFonts w:ascii="Arial" w:hAnsi="Arial"/>
                <w:sz w:val="18"/>
                <w:szCs w:val="18"/>
              </w:rPr>
              <w:t>Name</w:t>
            </w:r>
          </w:p>
          <w:p w14:paraId="0CC7B2E1" w14:textId="77777777" w:rsidR="002A169C" w:rsidRPr="002A169C" w:rsidRDefault="002A169C" w:rsidP="002A169C">
            <w:pPr>
              <w:spacing w:after="0"/>
              <w:rPr>
                <w:rFonts w:ascii="Arial" w:hAnsi="Arial"/>
                <w:sz w:val="18"/>
                <w:szCs w:val="18"/>
              </w:rPr>
            </w:pPr>
            <w:r>
              <w:rPr>
                <w:rFonts w:ascii="Arial" w:hAnsi="Arial"/>
                <w:sz w:val="18"/>
                <w:szCs w:val="18"/>
              </w:rPr>
              <w:t>Title</w:t>
            </w:r>
          </w:p>
          <w:p w14:paraId="64260DA5" w14:textId="77777777" w:rsidR="002A169C" w:rsidRPr="002A169C" w:rsidRDefault="002A169C" w:rsidP="002A169C">
            <w:pPr>
              <w:spacing w:after="0"/>
              <w:rPr>
                <w:rFonts w:ascii="Arial" w:hAnsi="Arial"/>
                <w:sz w:val="18"/>
                <w:szCs w:val="18"/>
              </w:rPr>
            </w:pPr>
            <w:r>
              <w:rPr>
                <w:rFonts w:ascii="Arial" w:hAnsi="Arial"/>
                <w:sz w:val="18"/>
                <w:szCs w:val="18"/>
              </w:rPr>
              <w:t>Experience</w:t>
            </w:r>
          </w:p>
        </w:tc>
        <w:tc>
          <w:tcPr>
            <w:tcW w:w="4536" w:type="dxa"/>
          </w:tcPr>
          <w:p w14:paraId="22E65DB7" w14:textId="77777777" w:rsidR="002A169C" w:rsidRPr="002A169C" w:rsidRDefault="002A169C" w:rsidP="002A169C">
            <w:pPr>
              <w:spacing w:after="0"/>
              <w:rPr>
                <w:rFonts w:ascii="Arial" w:hAnsi="Arial"/>
                <w:sz w:val="18"/>
                <w:szCs w:val="18"/>
              </w:rPr>
            </w:pPr>
          </w:p>
        </w:tc>
      </w:tr>
      <w:tr w:rsidR="002A169C" w:rsidRPr="006308B3" w14:paraId="5F0BDAF0" w14:textId="77777777" w:rsidTr="002A169C">
        <w:trPr>
          <w:cantSplit/>
        </w:trPr>
        <w:tc>
          <w:tcPr>
            <w:tcW w:w="3227" w:type="dxa"/>
          </w:tcPr>
          <w:p w14:paraId="4EB7F932" w14:textId="77777777" w:rsidR="002A169C" w:rsidRPr="002A169C" w:rsidRDefault="002A169C" w:rsidP="002A169C">
            <w:pPr>
              <w:spacing w:after="60"/>
              <w:rPr>
                <w:rFonts w:ascii="Arial" w:hAnsi="Arial"/>
                <w:b/>
                <w:sz w:val="18"/>
                <w:szCs w:val="18"/>
              </w:rPr>
            </w:pPr>
            <w:r w:rsidRPr="002A169C">
              <w:rPr>
                <w:rFonts w:ascii="Arial" w:hAnsi="Arial"/>
                <w:b/>
                <w:sz w:val="18"/>
                <w:szCs w:val="18"/>
              </w:rPr>
              <w:lastRenderedPageBreak/>
              <w:t xml:space="preserve">Project </w:t>
            </w:r>
            <w:r>
              <w:rPr>
                <w:rFonts w:ascii="Arial" w:hAnsi="Arial"/>
                <w:b/>
                <w:sz w:val="18"/>
                <w:szCs w:val="18"/>
              </w:rPr>
              <w:t>d</w:t>
            </w:r>
            <w:r w:rsidRPr="002A169C">
              <w:rPr>
                <w:rFonts w:ascii="Arial" w:hAnsi="Arial"/>
                <w:b/>
                <w:sz w:val="18"/>
                <w:szCs w:val="18"/>
              </w:rPr>
              <w:t xml:space="preserve">elivery </w:t>
            </w:r>
            <w:r>
              <w:rPr>
                <w:rFonts w:ascii="Arial" w:hAnsi="Arial"/>
                <w:b/>
                <w:sz w:val="18"/>
                <w:szCs w:val="18"/>
              </w:rPr>
              <w:t>t</w:t>
            </w:r>
            <w:r w:rsidRPr="002A169C">
              <w:rPr>
                <w:rFonts w:ascii="Arial" w:hAnsi="Arial"/>
                <w:b/>
                <w:sz w:val="18"/>
                <w:szCs w:val="18"/>
              </w:rPr>
              <w:t>eam</w:t>
            </w:r>
          </w:p>
          <w:p w14:paraId="02DFC969" w14:textId="77777777" w:rsidR="002A169C" w:rsidRPr="002A169C" w:rsidRDefault="002A169C" w:rsidP="002A169C">
            <w:pPr>
              <w:spacing w:after="0"/>
              <w:rPr>
                <w:rFonts w:ascii="Arial" w:hAnsi="Arial"/>
                <w:sz w:val="18"/>
                <w:szCs w:val="18"/>
              </w:rPr>
            </w:pPr>
            <w:r w:rsidRPr="002A169C">
              <w:rPr>
                <w:rFonts w:ascii="Arial" w:hAnsi="Arial"/>
                <w:b/>
                <w:sz w:val="18"/>
                <w:szCs w:val="18"/>
              </w:rPr>
              <w:t>(</w:t>
            </w:r>
            <w:r w:rsidRPr="002A169C">
              <w:rPr>
                <w:rFonts w:ascii="Arial" w:eastAsia="Times New Roman" w:hAnsi="Arial"/>
                <w:color w:val="auto"/>
                <w:kern w:val="0"/>
                <w:sz w:val="18"/>
                <w:szCs w:val="18"/>
                <w:lang w:val="en-AU" w:eastAsia="en-AU"/>
              </w:rPr>
              <w:t>The project team must possess the skills and resources to develop and deliver the project)</w:t>
            </w:r>
          </w:p>
        </w:tc>
        <w:tc>
          <w:tcPr>
            <w:tcW w:w="2268" w:type="dxa"/>
          </w:tcPr>
          <w:p w14:paraId="5E3E773E" w14:textId="77777777" w:rsidR="002A169C" w:rsidRPr="002A169C" w:rsidRDefault="002A169C" w:rsidP="002A169C">
            <w:pPr>
              <w:spacing w:after="0"/>
              <w:rPr>
                <w:rFonts w:ascii="Arial" w:hAnsi="Arial"/>
                <w:sz w:val="18"/>
                <w:szCs w:val="18"/>
              </w:rPr>
            </w:pPr>
            <w:r w:rsidRPr="002A169C">
              <w:rPr>
                <w:rFonts w:ascii="Arial" w:hAnsi="Arial"/>
                <w:sz w:val="18"/>
                <w:szCs w:val="18"/>
              </w:rPr>
              <w:t>Overview:</w:t>
            </w:r>
          </w:p>
          <w:p w14:paraId="1D7164E9" w14:textId="77777777" w:rsidR="002A169C" w:rsidRPr="002A169C" w:rsidRDefault="002A169C" w:rsidP="002A169C">
            <w:pPr>
              <w:spacing w:after="0"/>
              <w:rPr>
                <w:rFonts w:ascii="Arial" w:hAnsi="Arial"/>
                <w:sz w:val="18"/>
                <w:szCs w:val="18"/>
              </w:rPr>
            </w:pPr>
          </w:p>
          <w:p w14:paraId="223911E4" w14:textId="77777777" w:rsidR="002A169C" w:rsidRPr="002A169C" w:rsidRDefault="002A169C" w:rsidP="002A169C">
            <w:pPr>
              <w:spacing w:after="0"/>
              <w:rPr>
                <w:rFonts w:ascii="Arial" w:hAnsi="Arial"/>
                <w:sz w:val="18"/>
                <w:szCs w:val="18"/>
              </w:rPr>
            </w:pPr>
            <w:r w:rsidRPr="002A169C">
              <w:rPr>
                <w:rFonts w:ascii="Arial" w:hAnsi="Arial"/>
                <w:sz w:val="18"/>
                <w:szCs w:val="18"/>
              </w:rPr>
              <w:t>Name:</w:t>
            </w:r>
          </w:p>
          <w:p w14:paraId="02702A1A" w14:textId="77777777" w:rsidR="002A169C" w:rsidRPr="002A169C" w:rsidRDefault="002A169C" w:rsidP="002A169C">
            <w:pPr>
              <w:spacing w:after="0"/>
              <w:rPr>
                <w:rFonts w:ascii="Arial" w:hAnsi="Arial"/>
                <w:sz w:val="18"/>
                <w:szCs w:val="18"/>
              </w:rPr>
            </w:pPr>
            <w:r>
              <w:rPr>
                <w:rFonts w:ascii="Arial" w:hAnsi="Arial"/>
                <w:sz w:val="18"/>
                <w:szCs w:val="18"/>
              </w:rPr>
              <w:t>Qualifications/Experience</w:t>
            </w:r>
          </w:p>
          <w:p w14:paraId="240BEBDB" w14:textId="77777777" w:rsidR="002A169C" w:rsidRPr="002A169C" w:rsidRDefault="002A169C" w:rsidP="002A169C">
            <w:pPr>
              <w:spacing w:after="0"/>
              <w:rPr>
                <w:rFonts w:ascii="Arial" w:hAnsi="Arial"/>
                <w:sz w:val="18"/>
                <w:szCs w:val="18"/>
              </w:rPr>
            </w:pPr>
          </w:p>
          <w:p w14:paraId="7864042E" w14:textId="77777777" w:rsidR="002A169C" w:rsidRPr="002A169C" w:rsidRDefault="002A169C" w:rsidP="002A169C">
            <w:pPr>
              <w:spacing w:after="0"/>
              <w:rPr>
                <w:rFonts w:ascii="Arial" w:hAnsi="Arial"/>
                <w:sz w:val="18"/>
                <w:szCs w:val="18"/>
              </w:rPr>
            </w:pPr>
            <w:r w:rsidRPr="002A169C">
              <w:rPr>
                <w:rFonts w:ascii="Arial" w:hAnsi="Arial"/>
                <w:sz w:val="18"/>
                <w:szCs w:val="18"/>
              </w:rPr>
              <w:t>Name:</w:t>
            </w:r>
          </w:p>
          <w:p w14:paraId="30013E77" w14:textId="77777777" w:rsidR="002A169C" w:rsidRPr="002A169C" w:rsidRDefault="002A169C" w:rsidP="002A169C">
            <w:pPr>
              <w:spacing w:after="0"/>
              <w:rPr>
                <w:rFonts w:ascii="Arial" w:hAnsi="Arial"/>
                <w:sz w:val="18"/>
                <w:szCs w:val="18"/>
              </w:rPr>
            </w:pPr>
            <w:r>
              <w:rPr>
                <w:rFonts w:ascii="Arial" w:hAnsi="Arial"/>
                <w:sz w:val="18"/>
                <w:szCs w:val="18"/>
              </w:rPr>
              <w:t>Qualifications/Experience</w:t>
            </w:r>
          </w:p>
        </w:tc>
        <w:tc>
          <w:tcPr>
            <w:tcW w:w="4536" w:type="dxa"/>
          </w:tcPr>
          <w:p w14:paraId="3AC6287B" w14:textId="77777777" w:rsidR="002A169C" w:rsidRPr="002A169C" w:rsidRDefault="002A169C" w:rsidP="002A169C">
            <w:pPr>
              <w:spacing w:after="0"/>
              <w:rPr>
                <w:rFonts w:ascii="Arial" w:hAnsi="Arial"/>
                <w:sz w:val="18"/>
                <w:szCs w:val="18"/>
              </w:rPr>
            </w:pPr>
          </w:p>
        </w:tc>
      </w:tr>
      <w:tr w:rsidR="002A169C" w:rsidRPr="006308B3" w14:paraId="0BB2503B" w14:textId="77777777" w:rsidTr="002A169C">
        <w:trPr>
          <w:cantSplit/>
        </w:trPr>
        <w:tc>
          <w:tcPr>
            <w:tcW w:w="3227" w:type="dxa"/>
          </w:tcPr>
          <w:p w14:paraId="64DB0460" w14:textId="77777777" w:rsidR="002A169C" w:rsidRDefault="002A169C" w:rsidP="002A169C">
            <w:pPr>
              <w:spacing w:after="60"/>
              <w:rPr>
                <w:rFonts w:ascii="Arial" w:hAnsi="Arial"/>
                <w:b/>
                <w:sz w:val="18"/>
                <w:szCs w:val="18"/>
              </w:rPr>
            </w:pPr>
            <w:r w:rsidRPr="002A169C">
              <w:rPr>
                <w:rFonts w:ascii="Arial" w:hAnsi="Arial"/>
                <w:b/>
                <w:sz w:val="18"/>
                <w:szCs w:val="18"/>
              </w:rPr>
              <w:t xml:space="preserve">Operational </w:t>
            </w:r>
            <w:r>
              <w:rPr>
                <w:rFonts w:ascii="Arial" w:hAnsi="Arial"/>
                <w:b/>
                <w:sz w:val="18"/>
                <w:szCs w:val="18"/>
              </w:rPr>
              <w:t>s</w:t>
            </w:r>
            <w:r w:rsidRPr="002A169C">
              <w:rPr>
                <w:rFonts w:ascii="Arial" w:hAnsi="Arial"/>
                <w:b/>
                <w:sz w:val="18"/>
                <w:szCs w:val="18"/>
              </w:rPr>
              <w:t>taff</w:t>
            </w:r>
          </w:p>
          <w:p w14:paraId="4143B2E3" w14:textId="77777777" w:rsidR="002A169C" w:rsidRPr="002A169C" w:rsidRDefault="002A169C" w:rsidP="002A169C">
            <w:pPr>
              <w:spacing w:after="0"/>
              <w:rPr>
                <w:rFonts w:ascii="Arial" w:hAnsi="Arial"/>
                <w:b/>
                <w:sz w:val="18"/>
                <w:szCs w:val="18"/>
              </w:rPr>
            </w:pPr>
            <w:r w:rsidRPr="002A169C">
              <w:rPr>
                <w:rFonts w:ascii="Arial" w:hAnsi="Arial"/>
                <w:sz w:val="18"/>
                <w:szCs w:val="18"/>
              </w:rPr>
              <w:t>(The team responsible for operating the project infrastructure)</w:t>
            </w:r>
          </w:p>
        </w:tc>
        <w:tc>
          <w:tcPr>
            <w:tcW w:w="2268" w:type="dxa"/>
          </w:tcPr>
          <w:p w14:paraId="5D328A67" w14:textId="77777777" w:rsidR="002A169C" w:rsidRPr="002A169C" w:rsidRDefault="002A169C" w:rsidP="002A169C">
            <w:pPr>
              <w:spacing w:after="0"/>
              <w:rPr>
                <w:rFonts w:ascii="Arial" w:hAnsi="Arial"/>
                <w:sz w:val="18"/>
                <w:szCs w:val="18"/>
              </w:rPr>
            </w:pPr>
            <w:r w:rsidRPr="002A169C">
              <w:rPr>
                <w:rFonts w:ascii="Arial" w:hAnsi="Arial"/>
                <w:sz w:val="18"/>
                <w:szCs w:val="18"/>
              </w:rPr>
              <w:t>Overview:</w:t>
            </w:r>
          </w:p>
          <w:p w14:paraId="76F46662" w14:textId="77777777" w:rsidR="002A169C" w:rsidRPr="002A169C" w:rsidRDefault="002A169C" w:rsidP="002A169C">
            <w:pPr>
              <w:spacing w:after="0"/>
              <w:rPr>
                <w:rFonts w:ascii="Arial" w:hAnsi="Arial"/>
                <w:sz w:val="18"/>
                <w:szCs w:val="18"/>
              </w:rPr>
            </w:pPr>
          </w:p>
          <w:p w14:paraId="1908BD0F" w14:textId="77777777" w:rsidR="002A169C" w:rsidRPr="002A169C" w:rsidRDefault="002A169C" w:rsidP="002A169C">
            <w:pPr>
              <w:spacing w:after="0"/>
              <w:rPr>
                <w:rFonts w:ascii="Arial" w:hAnsi="Arial"/>
                <w:sz w:val="18"/>
                <w:szCs w:val="18"/>
              </w:rPr>
            </w:pPr>
            <w:r>
              <w:rPr>
                <w:rFonts w:ascii="Arial" w:hAnsi="Arial"/>
                <w:sz w:val="18"/>
                <w:szCs w:val="18"/>
              </w:rPr>
              <w:t>Qualifications/Experience</w:t>
            </w:r>
          </w:p>
          <w:p w14:paraId="7F499ADF" w14:textId="77777777" w:rsidR="002A169C" w:rsidRPr="002A169C" w:rsidRDefault="002A169C" w:rsidP="002A169C">
            <w:pPr>
              <w:spacing w:after="0"/>
              <w:rPr>
                <w:rFonts w:ascii="Arial" w:hAnsi="Arial"/>
                <w:sz w:val="18"/>
                <w:szCs w:val="18"/>
              </w:rPr>
            </w:pPr>
            <w:r w:rsidRPr="002A169C">
              <w:rPr>
                <w:rFonts w:ascii="Arial" w:hAnsi="Arial"/>
                <w:sz w:val="18"/>
                <w:szCs w:val="18"/>
              </w:rPr>
              <w:t>Name: (optional)</w:t>
            </w:r>
          </w:p>
          <w:p w14:paraId="45C76694" w14:textId="77777777" w:rsidR="002A169C" w:rsidRPr="002A169C" w:rsidRDefault="002A169C" w:rsidP="002A169C">
            <w:pPr>
              <w:spacing w:after="0"/>
              <w:rPr>
                <w:rFonts w:ascii="Arial" w:hAnsi="Arial"/>
                <w:sz w:val="18"/>
                <w:szCs w:val="18"/>
              </w:rPr>
            </w:pPr>
          </w:p>
          <w:p w14:paraId="0DB7287D" w14:textId="77777777" w:rsidR="002A169C" w:rsidRDefault="002A169C" w:rsidP="002A169C">
            <w:pPr>
              <w:spacing w:after="0"/>
              <w:rPr>
                <w:rFonts w:ascii="Arial" w:hAnsi="Arial"/>
                <w:sz w:val="18"/>
                <w:szCs w:val="18"/>
              </w:rPr>
            </w:pPr>
            <w:r>
              <w:rPr>
                <w:rFonts w:ascii="Arial" w:hAnsi="Arial"/>
                <w:sz w:val="18"/>
                <w:szCs w:val="18"/>
              </w:rPr>
              <w:t>Qualifications/Experience</w:t>
            </w:r>
          </w:p>
          <w:p w14:paraId="46990C64" w14:textId="77777777" w:rsidR="002A169C" w:rsidRPr="002A169C" w:rsidRDefault="002A169C" w:rsidP="002A169C">
            <w:pPr>
              <w:spacing w:after="0"/>
              <w:rPr>
                <w:rFonts w:ascii="Arial" w:hAnsi="Arial"/>
                <w:sz w:val="18"/>
                <w:szCs w:val="18"/>
              </w:rPr>
            </w:pPr>
          </w:p>
          <w:p w14:paraId="787D2F04" w14:textId="77777777" w:rsidR="002A169C" w:rsidRPr="002A169C" w:rsidRDefault="002A169C" w:rsidP="002A169C">
            <w:pPr>
              <w:spacing w:after="0"/>
              <w:rPr>
                <w:rFonts w:ascii="Arial" w:hAnsi="Arial"/>
                <w:sz w:val="18"/>
                <w:szCs w:val="18"/>
              </w:rPr>
            </w:pPr>
            <w:r w:rsidRPr="002A169C">
              <w:rPr>
                <w:rFonts w:ascii="Arial" w:hAnsi="Arial"/>
                <w:sz w:val="18"/>
                <w:szCs w:val="18"/>
              </w:rPr>
              <w:t>Name: (optional)</w:t>
            </w:r>
          </w:p>
        </w:tc>
        <w:tc>
          <w:tcPr>
            <w:tcW w:w="4536" w:type="dxa"/>
          </w:tcPr>
          <w:p w14:paraId="7581B2B9" w14:textId="77777777" w:rsidR="002A169C" w:rsidRPr="002A169C" w:rsidRDefault="002A169C" w:rsidP="002A169C">
            <w:pPr>
              <w:spacing w:after="0"/>
              <w:rPr>
                <w:rFonts w:ascii="Arial" w:hAnsi="Arial"/>
                <w:sz w:val="18"/>
                <w:szCs w:val="18"/>
              </w:rPr>
            </w:pPr>
          </w:p>
        </w:tc>
      </w:tr>
      <w:tr w:rsidR="002A169C" w:rsidRPr="006308B3" w14:paraId="06118B52" w14:textId="77777777" w:rsidTr="002A169C">
        <w:trPr>
          <w:cantSplit/>
        </w:trPr>
        <w:tc>
          <w:tcPr>
            <w:tcW w:w="3227" w:type="dxa"/>
          </w:tcPr>
          <w:p w14:paraId="52BCA5FF" w14:textId="77777777" w:rsidR="002A169C" w:rsidRPr="006911CB" w:rsidRDefault="002A169C" w:rsidP="002A169C">
            <w:pPr>
              <w:rPr>
                <w:rFonts w:ascii="Arial" w:hAnsi="Arial"/>
                <w:b/>
                <w:sz w:val="18"/>
                <w:szCs w:val="18"/>
              </w:rPr>
            </w:pPr>
            <w:r w:rsidRPr="006911CB">
              <w:rPr>
                <w:rFonts w:ascii="Arial" w:hAnsi="Arial"/>
                <w:b/>
                <w:sz w:val="18"/>
                <w:szCs w:val="18"/>
              </w:rPr>
              <w:t>Consultants/contractors</w:t>
            </w:r>
          </w:p>
        </w:tc>
        <w:tc>
          <w:tcPr>
            <w:tcW w:w="2268" w:type="dxa"/>
          </w:tcPr>
          <w:p w14:paraId="2A391B2E" w14:textId="77777777" w:rsidR="002A169C" w:rsidRPr="002A169C" w:rsidRDefault="002A169C" w:rsidP="002A169C">
            <w:pPr>
              <w:spacing w:after="0"/>
              <w:rPr>
                <w:rFonts w:ascii="Arial" w:hAnsi="Arial"/>
                <w:sz w:val="18"/>
                <w:szCs w:val="18"/>
              </w:rPr>
            </w:pPr>
            <w:r w:rsidRPr="002A169C">
              <w:rPr>
                <w:rFonts w:ascii="Arial" w:hAnsi="Arial"/>
                <w:sz w:val="18"/>
                <w:szCs w:val="18"/>
              </w:rPr>
              <w:t xml:space="preserve">Overview: </w:t>
            </w:r>
          </w:p>
          <w:p w14:paraId="6BD46AA2" w14:textId="77777777" w:rsidR="002A169C" w:rsidRPr="002A169C" w:rsidRDefault="002A169C" w:rsidP="002A169C">
            <w:pPr>
              <w:spacing w:after="0"/>
              <w:rPr>
                <w:rFonts w:ascii="Arial" w:hAnsi="Arial"/>
                <w:sz w:val="18"/>
                <w:szCs w:val="18"/>
              </w:rPr>
            </w:pPr>
            <w:r>
              <w:rPr>
                <w:rFonts w:ascii="Arial" w:hAnsi="Arial"/>
                <w:sz w:val="18"/>
                <w:szCs w:val="18"/>
              </w:rPr>
              <w:t>Qualifications/Experience</w:t>
            </w:r>
          </w:p>
          <w:p w14:paraId="4F0BA829" w14:textId="77777777" w:rsidR="002A169C" w:rsidRDefault="002A169C" w:rsidP="002A169C">
            <w:pPr>
              <w:spacing w:after="0"/>
              <w:rPr>
                <w:rFonts w:ascii="Arial" w:hAnsi="Arial"/>
                <w:sz w:val="18"/>
                <w:szCs w:val="18"/>
              </w:rPr>
            </w:pPr>
          </w:p>
          <w:p w14:paraId="0D3F0889" w14:textId="77777777" w:rsidR="002A169C" w:rsidRPr="002A169C" w:rsidRDefault="002A169C" w:rsidP="002A169C">
            <w:pPr>
              <w:spacing w:after="0"/>
              <w:rPr>
                <w:rFonts w:ascii="Arial" w:hAnsi="Arial"/>
                <w:sz w:val="18"/>
                <w:szCs w:val="18"/>
              </w:rPr>
            </w:pPr>
            <w:r w:rsidRPr="002A169C">
              <w:rPr>
                <w:rFonts w:ascii="Arial" w:hAnsi="Arial"/>
                <w:sz w:val="18"/>
                <w:szCs w:val="18"/>
              </w:rPr>
              <w:t>Name: (optional)</w:t>
            </w:r>
          </w:p>
          <w:p w14:paraId="463728DD" w14:textId="77777777" w:rsidR="002A169C" w:rsidRDefault="002A169C" w:rsidP="002A169C">
            <w:pPr>
              <w:spacing w:after="0"/>
              <w:rPr>
                <w:rFonts w:ascii="Arial" w:hAnsi="Arial"/>
                <w:sz w:val="18"/>
                <w:szCs w:val="18"/>
              </w:rPr>
            </w:pPr>
          </w:p>
          <w:p w14:paraId="4D278FDC" w14:textId="77777777" w:rsidR="002A169C" w:rsidRPr="002A169C" w:rsidRDefault="002A169C" w:rsidP="002A169C">
            <w:pPr>
              <w:spacing w:after="0"/>
              <w:rPr>
                <w:rFonts w:ascii="Arial" w:hAnsi="Arial"/>
                <w:sz w:val="18"/>
                <w:szCs w:val="18"/>
              </w:rPr>
            </w:pPr>
            <w:r>
              <w:rPr>
                <w:rFonts w:ascii="Arial" w:hAnsi="Arial"/>
                <w:sz w:val="18"/>
                <w:szCs w:val="18"/>
              </w:rPr>
              <w:t>Qualifications/Experience</w:t>
            </w:r>
          </w:p>
          <w:p w14:paraId="01C6C224" w14:textId="77777777" w:rsidR="002A169C" w:rsidRDefault="002A169C" w:rsidP="002A169C">
            <w:pPr>
              <w:spacing w:after="0"/>
              <w:rPr>
                <w:rFonts w:ascii="Arial" w:hAnsi="Arial"/>
                <w:sz w:val="18"/>
                <w:szCs w:val="18"/>
              </w:rPr>
            </w:pPr>
          </w:p>
          <w:p w14:paraId="4112A30A" w14:textId="77777777" w:rsidR="002A169C" w:rsidRPr="002A169C" w:rsidRDefault="002A169C" w:rsidP="002A169C">
            <w:pPr>
              <w:spacing w:after="0"/>
              <w:rPr>
                <w:rFonts w:ascii="Arial" w:hAnsi="Arial"/>
                <w:sz w:val="18"/>
                <w:szCs w:val="18"/>
              </w:rPr>
            </w:pPr>
            <w:r w:rsidRPr="002A169C">
              <w:rPr>
                <w:rFonts w:ascii="Arial" w:hAnsi="Arial"/>
                <w:sz w:val="18"/>
                <w:szCs w:val="18"/>
              </w:rPr>
              <w:t>Name: (optional)</w:t>
            </w:r>
          </w:p>
        </w:tc>
        <w:tc>
          <w:tcPr>
            <w:tcW w:w="4536" w:type="dxa"/>
          </w:tcPr>
          <w:p w14:paraId="030586D0" w14:textId="77777777" w:rsidR="002A169C" w:rsidRPr="002A169C" w:rsidRDefault="002A169C" w:rsidP="002A169C">
            <w:pPr>
              <w:spacing w:after="0"/>
              <w:rPr>
                <w:rFonts w:ascii="Arial" w:hAnsi="Arial"/>
                <w:sz w:val="18"/>
                <w:szCs w:val="18"/>
              </w:rPr>
            </w:pPr>
          </w:p>
        </w:tc>
      </w:tr>
    </w:tbl>
    <w:p w14:paraId="6A1A6D47" w14:textId="77777777" w:rsidR="00FA6BBA" w:rsidRDefault="00FA6BBA" w:rsidP="00FA6BBA">
      <w:pPr>
        <w:rPr>
          <w:rFonts w:ascii="Arial" w:hAnsi="Arial"/>
          <w:sz w:val="20"/>
          <w:szCs w:val="20"/>
        </w:rPr>
      </w:pPr>
    </w:p>
    <w:p w14:paraId="6D1BF92A" w14:textId="66FFE155" w:rsidR="00892462" w:rsidRDefault="00892462" w:rsidP="00212BF2">
      <w:pPr>
        <w:pStyle w:val="OrganicsHeader"/>
      </w:pPr>
      <w:r>
        <w:t>4.</w:t>
      </w:r>
      <w:r>
        <w:tab/>
        <w:t>Procurement strategy</w:t>
      </w:r>
    </w:p>
    <w:tbl>
      <w:tblPr>
        <w:tblStyle w:val="TableGrid"/>
        <w:tblW w:w="9776" w:type="dxa"/>
        <w:tblLook w:val="04A0" w:firstRow="1" w:lastRow="0" w:firstColumn="1" w:lastColumn="0" w:noHBand="0" w:noVBand="1"/>
      </w:tblPr>
      <w:tblGrid>
        <w:gridCol w:w="9776"/>
      </w:tblGrid>
      <w:tr w:rsidR="00892462" w14:paraId="333AD0D5" w14:textId="77777777" w:rsidTr="00892462">
        <w:trPr>
          <w:trHeight w:val="1575"/>
        </w:trPr>
        <w:tc>
          <w:tcPr>
            <w:tcW w:w="9776" w:type="dxa"/>
            <w:shd w:val="clear" w:color="auto" w:fill="EEECE1" w:themeFill="background2"/>
            <w:vAlign w:val="center"/>
          </w:tcPr>
          <w:p w14:paraId="78FA740D" w14:textId="77777777" w:rsidR="00892462" w:rsidRPr="00D02535" w:rsidRDefault="00892462" w:rsidP="00892462">
            <w:pPr>
              <w:spacing w:after="60"/>
              <w:rPr>
                <w:rFonts w:ascii="Arial" w:hAnsi="Arial"/>
                <w:b/>
                <w:sz w:val="20"/>
                <w:szCs w:val="20"/>
              </w:rPr>
            </w:pPr>
            <w:r w:rsidRPr="00D02535">
              <w:rPr>
                <w:rFonts w:ascii="Arial" w:hAnsi="Arial"/>
                <w:b/>
                <w:sz w:val="20"/>
                <w:szCs w:val="20"/>
              </w:rPr>
              <w:t>Requirements:</w:t>
            </w:r>
          </w:p>
          <w:p w14:paraId="3B4321F1" w14:textId="77777777" w:rsidR="00892462" w:rsidRPr="00F20364" w:rsidRDefault="00892462" w:rsidP="00212BF2">
            <w:pPr>
              <w:spacing w:after="120"/>
              <w:jc w:val="both"/>
              <w:rPr>
                <w:rFonts w:ascii="Arial" w:hAnsi="Arial"/>
                <w:sz w:val="20"/>
              </w:rPr>
            </w:pPr>
            <w:r w:rsidRPr="00F20364">
              <w:rPr>
                <w:rFonts w:ascii="Arial" w:hAnsi="Arial"/>
                <w:sz w:val="20"/>
              </w:rPr>
              <w:t xml:space="preserve">Detailed procurement plan including availability and time constraints, the procurement options, risk, and your organisation’s requirements. The procurement strategy aims to achieve the optimum balance of risk, innovation, control and capital and operational funding for a </w:t>
            </w:r>
            <w:proofErr w:type="gramStart"/>
            <w:r w:rsidRPr="00F20364">
              <w:rPr>
                <w:rFonts w:ascii="Arial" w:hAnsi="Arial"/>
                <w:sz w:val="20"/>
              </w:rPr>
              <w:t>particular project</w:t>
            </w:r>
            <w:proofErr w:type="gramEnd"/>
            <w:r w:rsidRPr="00F20364">
              <w:rPr>
                <w:rFonts w:ascii="Arial" w:hAnsi="Arial"/>
                <w:sz w:val="20"/>
              </w:rPr>
              <w:t>.</w:t>
            </w:r>
          </w:p>
          <w:p w14:paraId="56E1E5D4" w14:textId="73B6139F" w:rsidR="00892462" w:rsidRPr="00600C22" w:rsidRDefault="00892462" w:rsidP="00892462">
            <w:pPr>
              <w:spacing w:after="0"/>
              <w:jc w:val="both"/>
              <w:rPr>
                <w:rFonts w:ascii="Arial" w:hAnsi="Arial"/>
                <w:sz w:val="20"/>
                <w:szCs w:val="20"/>
                <w:lang w:val="en-AU"/>
              </w:rPr>
            </w:pPr>
            <w:r w:rsidRPr="00F20364">
              <w:rPr>
                <w:rFonts w:ascii="Arial" w:hAnsi="Arial"/>
                <w:sz w:val="20"/>
              </w:rPr>
              <w:t>As a guide the procurement strategy should be less than three pages.</w:t>
            </w:r>
          </w:p>
        </w:tc>
      </w:tr>
    </w:tbl>
    <w:p w14:paraId="04DF6559" w14:textId="77777777" w:rsidR="00F20364" w:rsidRPr="00CB3550" w:rsidRDefault="00F20364" w:rsidP="00892462">
      <w:pPr>
        <w:pStyle w:val="OrganicsQuestion"/>
      </w:pPr>
      <w:r w:rsidRPr="00CB3550">
        <w:t>4.1</w:t>
      </w:r>
      <w:r w:rsidRPr="00CB3550">
        <w:tab/>
        <w:t>How is the project going to be developed and operated?</w:t>
      </w:r>
    </w:p>
    <w:p w14:paraId="093FB950" w14:textId="77777777" w:rsidR="00F21D2A" w:rsidRDefault="00335995" w:rsidP="00F20364">
      <w:pPr>
        <w:pStyle w:val="OIplanPara"/>
      </w:pPr>
      <w:r w:rsidRPr="006308B3">
        <w:t>How is the project going to be developed and operated?  For instance, procurement models include:</w:t>
      </w:r>
    </w:p>
    <w:p w14:paraId="6CB4EB75" w14:textId="77777777" w:rsidR="00F20364" w:rsidRPr="006308B3" w:rsidRDefault="00F20364" w:rsidP="00F20364">
      <w:pPr>
        <w:pStyle w:val="OIplanPara"/>
      </w:pPr>
    </w:p>
    <w:p w14:paraId="73B9C696" w14:textId="0EC282F8" w:rsidR="00335995" w:rsidRPr="006308B3" w:rsidRDefault="00CB3550" w:rsidP="00D2003A">
      <w:pPr>
        <w:pStyle w:val="OIplanBullet1"/>
        <w:numPr>
          <w:ilvl w:val="0"/>
          <w:numId w:val="30"/>
        </w:numPr>
        <w:ind w:left="567" w:hanging="567"/>
      </w:pPr>
      <w:r>
        <w:t>T</w:t>
      </w:r>
      <w:r w:rsidR="00335995" w:rsidRPr="006308B3">
        <w:t>raditional Construct only, design and const</w:t>
      </w:r>
      <w:r w:rsidR="00F20364">
        <w:t>ruction are separately procured</w:t>
      </w:r>
    </w:p>
    <w:p w14:paraId="390455AA" w14:textId="124CE761" w:rsidR="00335995" w:rsidRPr="006308B3" w:rsidRDefault="00CB3550" w:rsidP="00D2003A">
      <w:pPr>
        <w:pStyle w:val="OIplanBullet1"/>
        <w:numPr>
          <w:ilvl w:val="0"/>
          <w:numId w:val="30"/>
        </w:numPr>
        <w:ind w:left="567" w:hanging="567"/>
      </w:pPr>
      <w:r>
        <w:t>D</w:t>
      </w:r>
      <w:r w:rsidR="00335995" w:rsidRPr="006308B3">
        <w:t xml:space="preserve">esign and Construct, detailed design and construction </w:t>
      </w:r>
      <w:r w:rsidR="00F20364">
        <w:t>are procured under one contract</w:t>
      </w:r>
    </w:p>
    <w:p w14:paraId="76572742" w14:textId="34AACD96" w:rsidR="00335995" w:rsidRPr="006308B3" w:rsidRDefault="00CB3550" w:rsidP="00D2003A">
      <w:pPr>
        <w:pStyle w:val="OIplanBullet1"/>
        <w:numPr>
          <w:ilvl w:val="0"/>
          <w:numId w:val="30"/>
        </w:numPr>
        <w:ind w:left="567" w:hanging="567"/>
      </w:pPr>
      <w:r>
        <w:t>A</w:t>
      </w:r>
      <w:r w:rsidR="00F20364">
        <w:t>lliance</w:t>
      </w:r>
    </w:p>
    <w:p w14:paraId="0889FA47" w14:textId="7B4C1B62" w:rsidR="00335995" w:rsidRDefault="00CB3550" w:rsidP="00D2003A">
      <w:pPr>
        <w:pStyle w:val="OIplanBullet1"/>
        <w:numPr>
          <w:ilvl w:val="0"/>
          <w:numId w:val="30"/>
        </w:numPr>
        <w:ind w:left="567" w:hanging="567"/>
      </w:pPr>
      <w:r>
        <w:t>P</w:t>
      </w:r>
      <w:r w:rsidR="00335995" w:rsidRPr="006308B3">
        <w:t>ublic-</w:t>
      </w:r>
      <w:r w:rsidR="00F20364">
        <w:t>p</w:t>
      </w:r>
      <w:r w:rsidR="00335995" w:rsidRPr="006308B3">
        <w:t xml:space="preserve">rivate </w:t>
      </w:r>
      <w:r w:rsidR="00F20364">
        <w:t>p</w:t>
      </w:r>
      <w:r w:rsidR="00335995" w:rsidRPr="006308B3">
        <w:t>artnerships, e.g. BOT (build operate transfer), BOO (build own operate), BOOT (build own operate transfer)</w:t>
      </w:r>
    </w:p>
    <w:p w14:paraId="02040680" w14:textId="77777777" w:rsidR="00F21D2A" w:rsidRPr="00CB3550" w:rsidRDefault="00F20364" w:rsidP="00892462">
      <w:pPr>
        <w:pStyle w:val="OrganicsQuestion"/>
      </w:pPr>
      <w:r w:rsidRPr="00CB3550">
        <w:t xml:space="preserve">4.2 </w:t>
      </w:r>
      <w:r w:rsidRPr="00CB3550">
        <w:tab/>
        <w:t>Why has this approach been selected?</w:t>
      </w:r>
    </w:p>
    <w:p w14:paraId="6F7A0EED" w14:textId="77777777" w:rsidR="00335995" w:rsidRPr="006308B3" w:rsidRDefault="003B5963" w:rsidP="00F20364">
      <w:pPr>
        <w:pStyle w:val="OIplanPara"/>
      </w:pPr>
      <w:r w:rsidRPr="006308B3">
        <w:t xml:space="preserve">The </w:t>
      </w:r>
      <w:r w:rsidR="000308C7" w:rsidRPr="006308B3">
        <w:t>funding applicant</w:t>
      </w:r>
      <w:r w:rsidRPr="006308B3">
        <w:t xml:space="preserve"> </w:t>
      </w:r>
      <w:r w:rsidR="00A3202D" w:rsidRPr="006308B3">
        <w:t xml:space="preserve">should seek to demonstrate that the procurement approach strikes an </w:t>
      </w:r>
      <w:r w:rsidR="00335995" w:rsidRPr="006308B3">
        <w:t>optimum balance of risk, innovation, control and capital and operational funding.</w:t>
      </w:r>
    </w:p>
    <w:p w14:paraId="4022F6C6" w14:textId="77777777" w:rsidR="00F20364" w:rsidRPr="00CB3550" w:rsidRDefault="00F20364" w:rsidP="00892462">
      <w:pPr>
        <w:pStyle w:val="OrganicsQuestion"/>
      </w:pPr>
      <w:r w:rsidRPr="00CB3550">
        <w:t>4.</w:t>
      </w:r>
      <w:r w:rsidR="00E52CCC" w:rsidRPr="00CB3550">
        <w:t>3</w:t>
      </w:r>
      <w:r w:rsidRPr="00CB3550">
        <w:t xml:space="preserve"> </w:t>
      </w:r>
      <w:r w:rsidRPr="00CB3550">
        <w:tab/>
        <w:t>How will the procurement be managed?</w:t>
      </w:r>
    </w:p>
    <w:p w14:paraId="54E99E06" w14:textId="25DCCCC4" w:rsidR="00892462" w:rsidRPr="00892462" w:rsidRDefault="00892462">
      <w:pPr>
        <w:spacing w:after="0"/>
        <w:rPr>
          <w:rFonts w:ascii="Arial" w:hAnsi="Arial"/>
          <w:color w:val="808080" w:themeColor="background1" w:themeShade="80"/>
          <w:sz w:val="20"/>
          <w:szCs w:val="20"/>
        </w:rPr>
      </w:pPr>
      <w:r w:rsidRPr="00600C22">
        <w:rPr>
          <w:rFonts w:ascii="Arial" w:hAnsi="Arial"/>
          <w:color w:val="808080" w:themeColor="background1" w:themeShade="80"/>
          <w:sz w:val="20"/>
          <w:szCs w:val="20"/>
        </w:rPr>
        <w:t xml:space="preserve">Insert </w:t>
      </w:r>
      <w:r>
        <w:rPr>
          <w:rFonts w:ascii="Arial" w:hAnsi="Arial"/>
          <w:color w:val="808080" w:themeColor="background1" w:themeShade="80"/>
          <w:sz w:val="20"/>
          <w:szCs w:val="20"/>
        </w:rPr>
        <w:t>detail</w:t>
      </w:r>
      <w:r w:rsidRPr="00600C22">
        <w:rPr>
          <w:rFonts w:ascii="Arial" w:hAnsi="Arial"/>
          <w:color w:val="808080" w:themeColor="background1" w:themeShade="80"/>
          <w:sz w:val="20"/>
          <w:szCs w:val="20"/>
        </w:rPr>
        <w:t xml:space="preserve"> here</w:t>
      </w:r>
    </w:p>
    <w:p w14:paraId="7B948EF4" w14:textId="77777777" w:rsidR="00E52CCC" w:rsidRDefault="00E52CCC">
      <w:pPr>
        <w:spacing w:after="0"/>
        <w:rPr>
          <w:rFonts w:ascii="Arial" w:eastAsia="Times New Roman" w:hAnsi="Arial"/>
          <w:color w:val="auto"/>
          <w:kern w:val="28"/>
          <w:sz w:val="20"/>
          <w:szCs w:val="20"/>
        </w:rPr>
      </w:pPr>
      <w:r>
        <w:rPr>
          <w:rFonts w:ascii="Arial" w:eastAsia="Times New Roman" w:hAnsi="Arial"/>
          <w:color w:val="auto"/>
          <w:kern w:val="28"/>
          <w:sz w:val="20"/>
          <w:szCs w:val="20"/>
        </w:rPr>
        <w:br w:type="page"/>
      </w:r>
    </w:p>
    <w:p w14:paraId="24EEC440" w14:textId="450A447D" w:rsidR="00892462" w:rsidRDefault="00892462" w:rsidP="00212BF2">
      <w:pPr>
        <w:pStyle w:val="OrganicsHeader"/>
      </w:pPr>
      <w:r>
        <w:lastRenderedPageBreak/>
        <w:t>5.</w:t>
      </w:r>
      <w:r>
        <w:tab/>
        <w:t>Change management strategy</w:t>
      </w:r>
    </w:p>
    <w:tbl>
      <w:tblPr>
        <w:tblStyle w:val="TableGrid"/>
        <w:tblW w:w="9776" w:type="dxa"/>
        <w:tblLook w:val="04A0" w:firstRow="1" w:lastRow="0" w:firstColumn="1" w:lastColumn="0" w:noHBand="0" w:noVBand="1"/>
      </w:tblPr>
      <w:tblGrid>
        <w:gridCol w:w="9776"/>
      </w:tblGrid>
      <w:tr w:rsidR="00892462" w14:paraId="76AAFCD4" w14:textId="77777777" w:rsidTr="00892462">
        <w:trPr>
          <w:trHeight w:val="2331"/>
        </w:trPr>
        <w:tc>
          <w:tcPr>
            <w:tcW w:w="9776" w:type="dxa"/>
            <w:shd w:val="clear" w:color="auto" w:fill="EEECE1" w:themeFill="background2"/>
            <w:vAlign w:val="center"/>
          </w:tcPr>
          <w:p w14:paraId="7E58F967" w14:textId="77777777" w:rsidR="00892462" w:rsidRPr="00D02535" w:rsidRDefault="00892462" w:rsidP="00EA3EF4">
            <w:pPr>
              <w:spacing w:after="60"/>
              <w:rPr>
                <w:rFonts w:ascii="Arial" w:hAnsi="Arial"/>
                <w:b/>
                <w:sz w:val="20"/>
                <w:szCs w:val="20"/>
              </w:rPr>
            </w:pPr>
            <w:r w:rsidRPr="00D02535">
              <w:rPr>
                <w:rFonts w:ascii="Arial" w:hAnsi="Arial"/>
                <w:b/>
                <w:sz w:val="20"/>
                <w:szCs w:val="20"/>
              </w:rPr>
              <w:t>Requirements:</w:t>
            </w:r>
          </w:p>
          <w:p w14:paraId="33400519" w14:textId="1581AEF1" w:rsidR="00892462" w:rsidRPr="00E52CCC" w:rsidRDefault="00892462" w:rsidP="00892462">
            <w:pPr>
              <w:pStyle w:val="ListParagraph"/>
              <w:numPr>
                <w:ilvl w:val="0"/>
                <w:numId w:val="20"/>
              </w:numPr>
              <w:spacing w:after="120"/>
              <w:jc w:val="both"/>
              <w:rPr>
                <w:rFonts w:ascii="Arial" w:hAnsi="Arial"/>
                <w:sz w:val="20"/>
              </w:rPr>
            </w:pPr>
            <w:r w:rsidRPr="00E52CCC">
              <w:rPr>
                <w:rFonts w:ascii="Arial" w:hAnsi="Arial"/>
                <w:sz w:val="20"/>
              </w:rPr>
              <w:t>This section should outline your organisation’s strategy on the management of change.</w:t>
            </w:r>
          </w:p>
          <w:p w14:paraId="3A105312" w14:textId="5F95EBBE" w:rsidR="00892462" w:rsidRPr="00E52CCC" w:rsidRDefault="00892462" w:rsidP="00892462">
            <w:pPr>
              <w:pStyle w:val="ListParagraph"/>
              <w:numPr>
                <w:ilvl w:val="0"/>
                <w:numId w:val="20"/>
              </w:numPr>
              <w:spacing w:after="120"/>
              <w:jc w:val="both"/>
              <w:rPr>
                <w:rFonts w:ascii="Arial" w:hAnsi="Arial"/>
                <w:sz w:val="20"/>
              </w:rPr>
            </w:pPr>
            <w:r w:rsidRPr="00E52CCC">
              <w:rPr>
                <w:rFonts w:ascii="Arial" w:hAnsi="Arial"/>
                <w:sz w:val="20"/>
              </w:rPr>
              <w:t>The strategy could include what additional policies or procedures may need to be developed, the staff recruitment strategy, training requirements and in a broader sense how your organisation will engage with those affected to manage the change.</w:t>
            </w:r>
          </w:p>
          <w:p w14:paraId="1F4F9BDA" w14:textId="31223AA9" w:rsidR="00892462" w:rsidRPr="00E52CCC" w:rsidRDefault="00892462" w:rsidP="00892462">
            <w:pPr>
              <w:spacing w:after="120"/>
              <w:jc w:val="both"/>
              <w:rPr>
                <w:rFonts w:ascii="Arial" w:hAnsi="Arial"/>
                <w:sz w:val="20"/>
              </w:rPr>
            </w:pPr>
            <w:r w:rsidRPr="00E52CCC">
              <w:rPr>
                <w:rFonts w:ascii="Arial" w:hAnsi="Arial"/>
                <w:sz w:val="20"/>
              </w:rPr>
              <w:t>The level of detail will depend on type of project and the complexity of the change.</w:t>
            </w:r>
          </w:p>
          <w:p w14:paraId="566187FE" w14:textId="3AD81F5E" w:rsidR="00892462" w:rsidRPr="00600C22" w:rsidRDefault="00892462" w:rsidP="00892462">
            <w:pPr>
              <w:spacing w:after="0"/>
              <w:jc w:val="both"/>
              <w:rPr>
                <w:rFonts w:ascii="Arial" w:hAnsi="Arial"/>
                <w:sz w:val="20"/>
                <w:szCs w:val="20"/>
                <w:lang w:val="en-AU"/>
              </w:rPr>
            </w:pPr>
            <w:r w:rsidRPr="00E52CCC">
              <w:rPr>
                <w:rFonts w:ascii="Arial" w:hAnsi="Arial"/>
                <w:sz w:val="20"/>
              </w:rPr>
              <w:t xml:space="preserve">As a guide the change management strategy </w:t>
            </w:r>
            <w:r>
              <w:rPr>
                <w:rFonts w:ascii="Arial" w:hAnsi="Arial"/>
                <w:sz w:val="20"/>
              </w:rPr>
              <w:t>should be less than three pages.</w:t>
            </w:r>
          </w:p>
        </w:tc>
      </w:tr>
    </w:tbl>
    <w:p w14:paraId="0D3D2D37" w14:textId="146BE319" w:rsidR="00E52CCC" w:rsidRDefault="00E52CCC">
      <w:pPr>
        <w:spacing w:after="0"/>
        <w:rPr>
          <w:rFonts w:ascii="Arial" w:eastAsia="Times New Roman" w:hAnsi="Arial"/>
          <w:color w:val="auto"/>
          <w:kern w:val="28"/>
          <w:sz w:val="20"/>
          <w:szCs w:val="20"/>
        </w:rPr>
      </w:pPr>
    </w:p>
    <w:p w14:paraId="3F8C7E9F" w14:textId="77777777" w:rsidR="00F21D2A" w:rsidRDefault="00A607E0" w:rsidP="00C345AE">
      <w:pPr>
        <w:pStyle w:val="OIplanPara"/>
      </w:pPr>
      <w:r w:rsidRPr="006308B3">
        <w:t>Change management involves understanding the level of operational change that a new processing facility will cause to an organisation, its people (human resources) and other organisations that may engage with the organisation. It also includes current organisation policies, procedures, plans and frameworks (operational).</w:t>
      </w:r>
    </w:p>
    <w:p w14:paraId="0BE26CC9" w14:textId="77777777" w:rsidR="00C345AE" w:rsidRDefault="00C345AE" w:rsidP="00C345AE">
      <w:pPr>
        <w:pStyle w:val="OIplanPara"/>
      </w:pPr>
    </w:p>
    <w:p w14:paraId="08741864" w14:textId="77777777" w:rsidR="00C345AE" w:rsidRPr="00CB3550" w:rsidRDefault="00C345AE" w:rsidP="00892462">
      <w:pPr>
        <w:pStyle w:val="OrganicsQuestion"/>
      </w:pPr>
      <w:r w:rsidRPr="00CB3550">
        <w:t xml:space="preserve">5.1 </w:t>
      </w:r>
      <w:r w:rsidRPr="00CB3550">
        <w:tab/>
        <w:t>Organisation’s change management strategy</w:t>
      </w:r>
    </w:p>
    <w:p w14:paraId="2B38A22F" w14:textId="77777777" w:rsidR="00892462" w:rsidRPr="00892462" w:rsidRDefault="00892462" w:rsidP="00892462">
      <w:pPr>
        <w:spacing w:after="0"/>
        <w:rPr>
          <w:rFonts w:ascii="Arial" w:hAnsi="Arial"/>
          <w:color w:val="808080" w:themeColor="background1" w:themeShade="80"/>
          <w:sz w:val="20"/>
          <w:szCs w:val="20"/>
        </w:rPr>
      </w:pPr>
      <w:r w:rsidRPr="00600C22">
        <w:rPr>
          <w:rFonts w:ascii="Arial" w:hAnsi="Arial"/>
          <w:color w:val="808080" w:themeColor="background1" w:themeShade="80"/>
          <w:sz w:val="20"/>
          <w:szCs w:val="20"/>
        </w:rPr>
        <w:t xml:space="preserve">Insert </w:t>
      </w:r>
      <w:r>
        <w:rPr>
          <w:rFonts w:ascii="Arial" w:hAnsi="Arial"/>
          <w:color w:val="808080" w:themeColor="background1" w:themeShade="80"/>
          <w:sz w:val="20"/>
          <w:szCs w:val="20"/>
        </w:rPr>
        <w:t>detail</w:t>
      </w:r>
      <w:r w:rsidRPr="00600C22">
        <w:rPr>
          <w:rFonts w:ascii="Arial" w:hAnsi="Arial"/>
          <w:color w:val="808080" w:themeColor="background1" w:themeShade="80"/>
          <w:sz w:val="20"/>
          <w:szCs w:val="20"/>
        </w:rPr>
        <w:t xml:space="preserve"> here</w:t>
      </w:r>
    </w:p>
    <w:p w14:paraId="4FB74B28" w14:textId="77777777" w:rsidR="00C345AE" w:rsidRPr="00CB3550" w:rsidRDefault="00C345AE" w:rsidP="00892462">
      <w:pPr>
        <w:pStyle w:val="OrganicsQuestion"/>
      </w:pPr>
      <w:r w:rsidRPr="00CB3550">
        <w:t xml:space="preserve">5.2 </w:t>
      </w:r>
      <w:r w:rsidRPr="00CB3550">
        <w:tab/>
        <w:t>How will the project change the funding applicant’s organisation?</w:t>
      </w:r>
    </w:p>
    <w:p w14:paraId="45CB16D9" w14:textId="7F47EBB9" w:rsidR="00A607E0" w:rsidRPr="00892462" w:rsidRDefault="00892462" w:rsidP="00892462">
      <w:pPr>
        <w:spacing w:after="0"/>
        <w:rPr>
          <w:rFonts w:ascii="Arial" w:hAnsi="Arial"/>
          <w:color w:val="808080" w:themeColor="background1" w:themeShade="80"/>
          <w:sz w:val="20"/>
          <w:szCs w:val="20"/>
        </w:rPr>
      </w:pPr>
      <w:r w:rsidRPr="00600C22">
        <w:rPr>
          <w:rFonts w:ascii="Arial" w:hAnsi="Arial"/>
          <w:color w:val="808080" w:themeColor="background1" w:themeShade="80"/>
          <w:sz w:val="20"/>
          <w:szCs w:val="20"/>
        </w:rPr>
        <w:t xml:space="preserve">Insert </w:t>
      </w:r>
      <w:r>
        <w:rPr>
          <w:rFonts w:ascii="Arial" w:hAnsi="Arial"/>
          <w:color w:val="808080" w:themeColor="background1" w:themeShade="80"/>
          <w:sz w:val="20"/>
          <w:szCs w:val="20"/>
        </w:rPr>
        <w:t>detail</w:t>
      </w:r>
      <w:r w:rsidRPr="00600C22">
        <w:rPr>
          <w:rFonts w:ascii="Arial" w:hAnsi="Arial"/>
          <w:color w:val="808080" w:themeColor="background1" w:themeShade="80"/>
          <w:sz w:val="20"/>
          <w:szCs w:val="20"/>
        </w:rPr>
        <w:t xml:space="preserve"> here</w:t>
      </w:r>
    </w:p>
    <w:p w14:paraId="1B384A17" w14:textId="77777777" w:rsidR="00C345AE" w:rsidRPr="00CB3550" w:rsidRDefault="00C345AE" w:rsidP="00892462">
      <w:pPr>
        <w:pStyle w:val="OrganicsQuestion"/>
      </w:pPr>
      <w:r w:rsidRPr="00CB3550">
        <w:t xml:space="preserve">5.3 </w:t>
      </w:r>
      <w:r w:rsidRPr="00CB3550">
        <w:tab/>
        <w:t>How does the funding applicant propose to manage the change?</w:t>
      </w:r>
    </w:p>
    <w:p w14:paraId="052B1C3C" w14:textId="77777777" w:rsidR="00892462" w:rsidRPr="00892462" w:rsidRDefault="00892462" w:rsidP="00892462">
      <w:pPr>
        <w:spacing w:after="0"/>
        <w:rPr>
          <w:rFonts w:ascii="Arial" w:hAnsi="Arial"/>
          <w:color w:val="808080" w:themeColor="background1" w:themeShade="80"/>
          <w:sz w:val="20"/>
          <w:szCs w:val="20"/>
        </w:rPr>
      </w:pPr>
      <w:r w:rsidRPr="00600C22">
        <w:rPr>
          <w:rFonts w:ascii="Arial" w:hAnsi="Arial"/>
          <w:color w:val="808080" w:themeColor="background1" w:themeShade="80"/>
          <w:sz w:val="20"/>
          <w:szCs w:val="20"/>
        </w:rPr>
        <w:t xml:space="preserve">Insert </w:t>
      </w:r>
      <w:r>
        <w:rPr>
          <w:rFonts w:ascii="Arial" w:hAnsi="Arial"/>
          <w:color w:val="808080" w:themeColor="background1" w:themeShade="80"/>
          <w:sz w:val="20"/>
          <w:szCs w:val="20"/>
        </w:rPr>
        <w:t>detail</w:t>
      </w:r>
      <w:r w:rsidRPr="00600C22">
        <w:rPr>
          <w:rFonts w:ascii="Arial" w:hAnsi="Arial"/>
          <w:color w:val="808080" w:themeColor="background1" w:themeShade="80"/>
          <w:sz w:val="20"/>
          <w:szCs w:val="20"/>
        </w:rPr>
        <w:t xml:space="preserve"> here</w:t>
      </w:r>
    </w:p>
    <w:p w14:paraId="597F243A" w14:textId="19D5BF7D" w:rsidR="00A607E0" w:rsidRPr="006308B3" w:rsidRDefault="00892462" w:rsidP="00212BF2">
      <w:pPr>
        <w:pStyle w:val="OrganicsHeader"/>
      </w:pPr>
      <w:r>
        <w:t>6.</w:t>
      </w:r>
      <w:r>
        <w:tab/>
        <w:t>Benefits realisation strategy</w:t>
      </w:r>
    </w:p>
    <w:tbl>
      <w:tblPr>
        <w:tblStyle w:val="TableGrid"/>
        <w:tblW w:w="9776" w:type="dxa"/>
        <w:tblLook w:val="04A0" w:firstRow="1" w:lastRow="0" w:firstColumn="1" w:lastColumn="0" w:noHBand="0" w:noVBand="1"/>
      </w:tblPr>
      <w:tblGrid>
        <w:gridCol w:w="9776"/>
      </w:tblGrid>
      <w:tr w:rsidR="00892462" w14:paraId="41594396" w14:textId="77777777" w:rsidTr="00892462">
        <w:trPr>
          <w:trHeight w:val="2031"/>
        </w:trPr>
        <w:tc>
          <w:tcPr>
            <w:tcW w:w="9776" w:type="dxa"/>
            <w:shd w:val="clear" w:color="auto" w:fill="EEECE1" w:themeFill="background2"/>
            <w:vAlign w:val="center"/>
          </w:tcPr>
          <w:p w14:paraId="699B57F9" w14:textId="77777777" w:rsidR="00892462" w:rsidRPr="00D02535" w:rsidRDefault="00892462" w:rsidP="00EA3EF4">
            <w:pPr>
              <w:spacing w:after="60"/>
              <w:rPr>
                <w:rFonts w:ascii="Arial" w:hAnsi="Arial"/>
                <w:b/>
                <w:sz w:val="20"/>
                <w:szCs w:val="20"/>
              </w:rPr>
            </w:pPr>
            <w:r w:rsidRPr="00D02535">
              <w:rPr>
                <w:rFonts w:ascii="Arial" w:hAnsi="Arial"/>
                <w:b/>
                <w:sz w:val="20"/>
                <w:szCs w:val="20"/>
              </w:rPr>
              <w:t>Requirements:</w:t>
            </w:r>
          </w:p>
          <w:p w14:paraId="5399D4EE" w14:textId="77777777" w:rsidR="00892462" w:rsidRPr="00C345AE" w:rsidRDefault="00892462" w:rsidP="00892462">
            <w:pPr>
              <w:spacing w:after="120"/>
              <w:jc w:val="both"/>
              <w:rPr>
                <w:rFonts w:ascii="Arial" w:hAnsi="Arial"/>
                <w:sz w:val="20"/>
              </w:rPr>
            </w:pPr>
            <w:r w:rsidRPr="00C345AE">
              <w:rPr>
                <w:rFonts w:ascii="Arial" w:hAnsi="Arial"/>
                <w:sz w:val="20"/>
              </w:rPr>
              <w:t>The methods used to measure the success or the realisation of the benefits will depend on the project and the type of benefits. It could include a benefits realisation plan or register or a project monitoring and evaluation plan including the development of program logic and outcomes hierarchy. If you are claiming a benefit you must be able to demonstrate how this will be measured or extrapolated.</w:t>
            </w:r>
          </w:p>
          <w:p w14:paraId="6B4B4314" w14:textId="13C93F0C" w:rsidR="00892462" w:rsidRPr="00600C22" w:rsidRDefault="00892462" w:rsidP="00892462">
            <w:pPr>
              <w:spacing w:after="0"/>
              <w:jc w:val="both"/>
              <w:rPr>
                <w:rFonts w:ascii="Arial" w:hAnsi="Arial"/>
                <w:sz w:val="20"/>
                <w:szCs w:val="20"/>
                <w:lang w:val="en-AU"/>
              </w:rPr>
            </w:pPr>
            <w:r w:rsidRPr="00C345AE">
              <w:rPr>
                <w:rFonts w:ascii="Arial" w:hAnsi="Arial"/>
                <w:sz w:val="20"/>
              </w:rPr>
              <w:t>As a guide the benefits realisation strategy</w:t>
            </w:r>
            <w:r>
              <w:rPr>
                <w:rFonts w:ascii="Arial" w:hAnsi="Arial"/>
                <w:sz w:val="20"/>
              </w:rPr>
              <w:t xml:space="preserve"> should be less than three page</w:t>
            </w:r>
          </w:p>
        </w:tc>
      </w:tr>
    </w:tbl>
    <w:p w14:paraId="28F53085" w14:textId="77777777" w:rsidR="00C345AE" w:rsidRDefault="00C345AE" w:rsidP="00C345AE">
      <w:pPr>
        <w:pStyle w:val="OIplanPara"/>
      </w:pPr>
    </w:p>
    <w:p w14:paraId="61532BCA" w14:textId="77777777" w:rsidR="00B236E0" w:rsidRDefault="00B236E0" w:rsidP="00C345AE">
      <w:pPr>
        <w:pStyle w:val="OIplanPara"/>
      </w:pPr>
      <w:r w:rsidRPr="006308B3">
        <w:t xml:space="preserve">The benefits realisation strategy shows how the identified benefits contained within the </w:t>
      </w:r>
      <w:r w:rsidR="00294D74" w:rsidRPr="006308B3">
        <w:t>cost-benefit analysis</w:t>
      </w:r>
      <w:r w:rsidRPr="006308B3">
        <w:t>, and project objectives, outcomes and outputs will be realised. It also documents the method to address any changes that will be necessary.</w:t>
      </w:r>
    </w:p>
    <w:p w14:paraId="4B16EC52" w14:textId="77777777" w:rsidR="00C345AE" w:rsidRPr="00CB3550" w:rsidRDefault="00C345AE" w:rsidP="00892462">
      <w:pPr>
        <w:pStyle w:val="OrganicsQuestion"/>
      </w:pPr>
      <w:r w:rsidRPr="00CB3550">
        <w:t>6.1</w:t>
      </w:r>
      <w:r w:rsidRPr="00CB3550">
        <w:tab/>
        <w:t>Benefits and how they will be realised</w:t>
      </w:r>
    </w:p>
    <w:p w14:paraId="4974E2ED" w14:textId="77777777" w:rsidR="00C345AE" w:rsidRDefault="00C345AE" w:rsidP="00C345AE">
      <w:pPr>
        <w:pStyle w:val="OIplanPara"/>
      </w:pPr>
      <w:r>
        <w:t>Key issues:</w:t>
      </w:r>
    </w:p>
    <w:p w14:paraId="24326F79" w14:textId="77777777" w:rsidR="00C345AE" w:rsidRDefault="00C345AE" w:rsidP="00C345AE">
      <w:pPr>
        <w:pStyle w:val="OIplanPara"/>
      </w:pPr>
    </w:p>
    <w:p w14:paraId="3DEB3279" w14:textId="2812F0D6" w:rsidR="00A3202D" w:rsidRPr="006308B3" w:rsidRDefault="00294D74" w:rsidP="00D2003A">
      <w:pPr>
        <w:pStyle w:val="OIplanBullet1"/>
        <w:numPr>
          <w:ilvl w:val="0"/>
          <w:numId w:val="29"/>
        </w:numPr>
        <w:ind w:left="567" w:hanging="567"/>
      </w:pPr>
      <w:r w:rsidRPr="006308B3">
        <w:t xml:space="preserve">What benefits are claimed in </w:t>
      </w:r>
      <w:proofErr w:type="gramStart"/>
      <w:r w:rsidRPr="006308B3">
        <w:t>your the</w:t>
      </w:r>
      <w:proofErr w:type="gramEnd"/>
      <w:r w:rsidRPr="006308B3">
        <w:t xml:space="preserve"> cost-benefit analysis, and project objectives, outcomes and outputs?</w:t>
      </w:r>
    </w:p>
    <w:p w14:paraId="02FC2AAC" w14:textId="232665B0" w:rsidR="00A3202D" w:rsidRPr="006308B3" w:rsidRDefault="00294D74" w:rsidP="00D2003A">
      <w:pPr>
        <w:pStyle w:val="OIplanBullet1"/>
        <w:numPr>
          <w:ilvl w:val="0"/>
          <w:numId w:val="29"/>
        </w:numPr>
        <w:ind w:left="567" w:hanging="567"/>
      </w:pPr>
      <w:r w:rsidRPr="006308B3">
        <w:t>How will the project delivery team ensure they are going to be realised?</w:t>
      </w:r>
    </w:p>
    <w:p w14:paraId="1EFDAC61" w14:textId="77777777" w:rsidR="00294D74" w:rsidRPr="006308B3" w:rsidRDefault="003B5963" w:rsidP="00D2003A">
      <w:pPr>
        <w:pStyle w:val="OIplanBullet1"/>
        <w:numPr>
          <w:ilvl w:val="0"/>
          <w:numId w:val="29"/>
        </w:numPr>
        <w:ind w:left="567" w:hanging="567"/>
      </w:pPr>
      <w:r w:rsidRPr="006308B3">
        <w:t>How will the benefits be demonstrated, such as timing of evaluation activities?</w:t>
      </w:r>
    </w:p>
    <w:p w14:paraId="04CAB8F2" w14:textId="77777777" w:rsidR="00606372" w:rsidRDefault="00606372">
      <w:pPr>
        <w:spacing w:after="0"/>
        <w:rPr>
          <w:rFonts w:ascii="Arial" w:eastAsia="Times New Roman" w:hAnsi="Arial"/>
          <w:b/>
          <w:color w:val="auto"/>
          <w:kern w:val="0"/>
          <w:sz w:val="22"/>
          <w:szCs w:val="20"/>
        </w:rPr>
      </w:pPr>
      <w:bookmarkStart w:id="5" w:name="_Toc386815274"/>
      <w:bookmarkStart w:id="6" w:name="_Toc400105760"/>
      <w:r>
        <w:br w:type="page"/>
      </w:r>
    </w:p>
    <w:p w14:paraId="752D6586" w14:textId="77777777" w:rsidR="00294D74" w:rsidRPr="000A5B26" w:rsidRDefault="00294D74" w:rsidP="00C345AE">
      <w:pPr>
        <w:pStyle w:val="OIplanPara"/>
        <w:rPr>
          <w:b/>
        </w:rPr>
      </w:pPr>
      <w:r w:rsidRPr="000A5B26">
        <w:rPr>
          <w:b/>
        </w:rPr>
        <w:lastRenderedPageBreak/>
        <w:t xml:space="preserve">Table </w:t>
      </w:r>
      <w:r w:rsidR="006308B3" w:rsidRPr="000A5B26">
        <w:rPr>
          <w:b/>
        </w:rPr>
        <w:t>2</w:t>
      </w:r>
      <w:r w:rsidRPr="000A5B26">
        <w:rPr>
          <w:b/>
        </w:rPr>
        <w:t xml:space="preserve">: </w:t>
      </w:r>
      <w:bookmarkEnd w:id="5"/>
      <w:r w:rsidRPr="000A5B26">
        <w:rPr>
          <w:b/>
        </w:rPr>
        <w:t>Benefits and Realisation Strategy (in summary)</w:t>
      </w:r>
      <w:bookmarkEnd w:id="6"/>
    </w:p>
    <w:p w14:paraId="699CBC4A" w14:textId="77777777" w:rsidR="00606372" w:rsidRDefault="00606372" w:rsidP="00C345AE">
      <w:pPr>
        <w:pStyle w:val="OIplanPara"/>
      </w:pPr>
    </w:p>
    <w:tbl>
      <w:tblPr>
        <w:tblStyle w:val="TableGrid"/>
        <w:tblW w:w="0" w:type="auto"/>
        <w:tblLook w:val="04A0" w:firstRow="1" w:lastRow="0" w:firstColumn="1" w:lastColumn="0" w:noHBand="0" w:noVBand="1"/>
      </w:tblPr>
      <w:tblGrid>
        <w:gridCol w:w="4798"/>
        <w:gridCol w:w="4797"/>
      </w:tblGrid>
      <w:tr w:rsidR="00F757AF" w14:paraId="5A39F8F3" w14:textId="77777777" w:rsidTr="00CB3550">
        <w:trPr>
          <w:trHeight w:val="544"/>
        </w:trPr>
        <w:tc>
          <w:tcPr>
            <w:tcW w:w="4910" w:type="dxa"/>
            <w:shd w:val="clear" w:color="auto" w:fill="DDD9C3" w:themeFill="background2" w:themeFillShade="E6"/>
            <w:vAlign w:val="center"/>
          </w:tcPr>
          <w:p w14:paraId="3CF05167" w14:textId="77777777" w:rsidR="00F757AF" w:rsidRDefault="00F757AF" w:rsidP="00F757AF">
            <w:pPr>
              <w:pStyle w:val="OIplanPara"/>
              <w:jc w:val="center"/>
            </w:pPr>
            <w:r>
              <w:t>Benefits</w:t>
            </w:r>
          </w:p>
        </w:tc>
        <w:tc>
          <w:tcPr>
            <w:tcW w:w="4911" w:type="dxa"/>
            <w:shd w:val="clear" w:color="auto" w:fill="DDD9C3" w:themeFill="background2" w:themeFillShade="E6"/>
            <w:vAlign w:val="center"/>
          </w:tcPr>
          <w:p w14:paraId="6A6FB32F" w14:textId="77777777" w:rsidR="00F757AF" w:rsidRDefault="00F757AF" w:rsidP="00F757AF">
            <w:pPr>
              <w:pStyle w:val="OIplanPara"/>
              <w:jc w:val="center"/>
            </w:pPr>
            <w:r>
              <w:t>Realisation strategy</w:t>
            </w:r>
          </w:p>
        </w:tc>
      </w:tr>
      <w:tr w:rsidR="00F757AF" w14:paraId="015A2A88" w14:textId="77777777" w:rsidTr="00606372">
        <w:trPr>
          <w:trHeight w:val="819"/>
        </w:trPr>
        <w:tc>
          <w:tcPr>
            <w:tcW w:w="4910" w:type="dxa"/>
            <w:vAlign w:val="center"/>
          </w:tcPr>
          <w:p w14:paraId="7D106B2C" w14:textId="77777777" w:rsidR="00F757AF" w:rsidRDefault="00F757AF" w:rsidP="00C345AE">
            <w:pPr>
              <w:pStyle w:val="OIplanPara"/>
            </w:pPr>
            <w:r>
              <w:t>Diversion of organic waste from landfill</w:t>
            </w:r>
          </w:p>
        </w:tc>
        <w:tc>
          <w:tcPr>
            <w:tcW w:w="4911" w:type="dxa"/>
          </w:tcPr>
          <w:p w14:paraId="79EC8293" w14:textId="77777777" w:rsidR="00F757AF" w:rsidRPr="00CA46C5" w:rsidRDefault="00F757AF" w:rsidP="00C345AE">
            <w:pPr>
              <w:pStyle w:val="OIplanPara"/>
              <w:rPr>
                <w:sz w:val="18"/>
                <w:szCs w:val="18"/>
              </w:rPr>
            </w:pPr>
          </w:p>
        </w:tc>
      </w:tr>
      <w:tr w:rsidR="00F757AF" w14:paraId="2D68929B" w14:textId="77777777" w:rsidTr="00606372">
        <w:trPr>
          <w:trHeight w:val="835"/>
        </w:trPr>
        <w:tc>
          <w:tcPr>
            <w:tcW w:w="4910" w:type="dxa"/>
            <w:vAlign w:val="center"/>
          </w:tcPr>
          <w:p w14:paraId="7B1E50E2" w14:textId="77777777" w:rsidR="00F757AF" w:rsidRDefault="00F757AF" w:rsidP="00C345AE">
            <w:pPr>
              <w:pStyle w:val="OIplanPara"/>
            </w:pPr>
            <w:r>
              <w:t>Reduced greenhouse gases</w:t>
            </w:r>
          </w:p>
        </w:tc>
        <w:tc>
          <w:tcPr>
            <w:tcW w:w="4911" w:type="dxa"/>
          </w:tcPr>
          <w:p w14:paraId="5511F81F" w14:textId="77777777" w:rsidR="00F757AF" w:rsidRPr="00CA46C5" w:rsidRDefault="00F757AF" w:rsidP="00C345AE">
            <w:pPr>
              <w:pStyle w:val="OIplanPara"/>
              <w:rPr>
                <w:sz w:val="18"/>
                <w:szCs w:val="18"/>
              </w:rPr>
            </w:pPr>
          </w:p>
        </w:tc>
      </w:tr>
      <w:tr w:rsidR="00F757AF" w14:paraId="6BCFB2F1" w14:textId="77777777" w:rsidTr="00606372">
        <w:trPr>
          <w:trHeight w:val="851"/>
        </w:trPr>
        <w:tc>
          <w:tcPr>
            <w:tcW w:w="4910" w:type="dxa"/>
            <w:vAlign w:val="center"/>
          </w:tcPr>
          <w:p w14:paraId="1FCD19E1" w14:textId="77777777" w:rsidR="00F757AF" w:rsidRDefault="00F757AF" w:rsidP="00C345AE">
            <w:pPr>
              <w:pStyle w:val="OIplanPara"/>
            </w:pPr>
            <w:r>
              <w:t>Other</w:t>
            </w:r>
          </w:p>
        </w:tc>
        <w:tc>
          <w:tcPr>
            <w:tcW w:w="4911" w:type="dxa"/>
          </w:tcPr>
          <w:p w14:paraId="1A6690DA" w14:textId="77777777" w:rsidR="00F757AF" w:rsidRPr="00CA46C5" w:rsidRDefault="00F757AF" w:rsidP="00C345AE">
            <w:pPr>
              <w:pStyle w:val="OIplanPara"/>
              <w:rPr>
                <w:sz w:val="18"/>
                <w:szCs w:val="18"/>
              </w:rPr>
            </w:pPr>
          </w:p>
        </w:tc>
      </w:tr>
      <w:tr w:rsidR="00F757AF" w14:paraId="7576C063" w14:textId="77777777" w:rsidTr="00606372">
        <w:trPr>
          <w:trHeight w:val="693"/>
        </w:trPr>
        <w:tc>
          <w:tcPr>
            <w:tcW w:w="4910" w:type="dxa"/>
            <w:vAlign w:val="center"/>
          </w:tcPr>
          <w:p w14:paraId="1A10A6CA" w14:textId="77777777" w:rsidR="00F757AF" w:rsidRDefault="00F757AF" w:rsidP="00C345AE">
            <w:pPr>
              <w:pStyle w:val="OIplanPara"/>
            </w:pPr>
            <w:r>
              <w:t>Other</w:t>
            </w:r>
          </w:p>
        </w:tc>
        <w:tc>
          <w:tcPr>
            <w:tcW w:w="4911" w:type="dxa"/>
          </w:tcPr>
          <w:p w14:paraId="0BDB41C4" w14:textId="77777777" w:rsidR="00F757AF" w:rsidRPr="00CA46C5" w:rsidRDefault="00F757AF" w:rsidP="00C345AE">
            <w:pPr>
              <w:pStyle w:val="OIplanPara"/>
              <w:rPr>
                <w:sz w:val="18"/>
                <w:szCs w:val="18"/>
              </w:rPr>
            </w:pPr>
          </w:p>
        </w:tc>
      </w:tr>
    </w:tbl>
    <w:p w14:paraId="2EA55716" w14:textId="77777777" w:rsidR="00CA46C5" w:rsidRDefault="00CA46C5" w:rsidP="00C345AE">
      <w:pPr>
        <w:pStyle w:val="OIplanPara"/>
      </w:pPr>
    </w:p>
    <w:p w14:paraId="180AC2EF" w14:textId="77777777" w:rsidR="00CA46C5" w:rsidRPr="00CB3550" w:rsidRDefault="00CA46C5" w:rsidP="00892462">
      <w:pPr>
        <w:pStyle w:val="OrganicsQuestion"/>
      </w:pPr>
      <w:r w:rsidRPr="00CB3550">
        <w:t>6.2</w:t>
      </w:r>
      <w:r w:rsidRPr="00CB3550">
        <w:tab/>
        <w:t>Diversion of organic waste from landfill</w:t>
      </w:r>
    </w:p>
    <w:p w14:paraId="6FE4F96D" w14:textId="5F2906FD" w:rsidR="00CA46C5" w:rsidRPr="00892462" w:rsidRDefault="00892462" w:rsidP="00892462">
      <w:pPr>
        <w:spacing w:after="0"/>
        <w:rPr>
          <w:rFonts w:ascii="Arial" w:hAnsi="Arial"/>
          <w:color w:val="808080" w:themeColor="background1" w:themeShade="80"/>
          <w:sz w:val="20"/>
          <w:szCs w:val="20"/>
        </w:rPr>
      </w:pPr>
      <w:r w:rsidRPr="00600C22">
        <w:rPr>
          <w:rFonts w:ascii="Arial" w:hAnsi="Arial"/>
          <w:color w:val="808080" w:themeColor="background1" w:themeShade="80"/>
          <w:sz w:val="20"/>
          <w:szCs w:val="20"/>
        </w:rPr>
        <w:t xml:space="preserve">Insert </w:t>
      </w:r>
      <w:r>
        <w:rPr>
          <w:rFonts w:ascii="Arial" w:hAnsi="Arial"/>
          <w:color w:val="808080" w:themeColor="background1" w:themeShade="80"/>
          <w:sz w:val="20"/>
          <w:szCs w:val="20"/>
        </w:rPr>
        <w:t>detail</w:t>
      </w:r>
      <w:r w:rsidRPr="00600C22">
        <w:rPr>
          <w:rFonts w:ascii="Arial" w:hAnsi="Arial"/>
          <w:color w:val="808080" w:themeColor="background1" w:themeShade="80"/>
          <w:sz w:val="20"/>
          <w:szCs w:val="20"/>
        </w:rPr>
        <w:t xml:space="preserve"> here</w:t>
      </w:r>
    </w:p>
    <w:p w14:paraId="3E41CA0D" w14:textId="77777777" w:rsidR="00CA46C5" w:rsidRPr="00CB3550" w:rsidRDefault="00CA46C5" w:rsidP="00892462">
      <w:pPr>
        <w:pStyle w:val="OrganicsQuestion"/>
      </w:pPr>
      <w:r w:rsidRPr="00CB3550">
        <w:t>6.3</w:t>
      </w:r>
      <w:r w:rsidRPr="00CB3550">
        <w:tab/>
        <w:t>Reduced greenhouse gases</w:t>
      </w:r>
    </w:p>
    <w:p w14:paraId="7CF12D82" w14:textId="0066C1F8" w:rsidR="00CA46C5" w:rsidRPr="00892462" w:rsidRDefault="00892462" w:rsidP="00892462">
      <w:pPr>
        <w:spacing w:after="0"/>
        <w:rPr>
          <w:rFonts w:ascii="Arial" w:hAnsi="Arial"/>
          <w:color w:val="808080" w:themeColor="background1" w:themeShade="80"/>
          <w:sz w:val="20"/>
          <w:szCs w:val="20"/>
        </w:rPr>
      </w:pPr>
      <w:r w:rsidRPr="00600C22">
        <w:rPr>
          <w:rFonts w:ascii="Arial" w:hAnsi="Arial"/>
          <w:color w:val="808080" w:themeColor="background1" w:themeShade="80"/>
          <w:sz w:val="20"/>
          <w:szCs w:val="20"/>
        </w:rPr>
        <w:t xml:space="preserve">Insert </w:t>
      </w:r>
      <w:r>
        <w:rPr>
          <w:rFonts w:ascii="Arial" w:hAnsi="Arial"/>
          <w:color w:val="808080" w:themeColor="background1" w:themeShade="80"/>
          <w:sz w:val="20"/>
          <w:szCs w:val="20"/>
        </w:rPr>
        <w:t>detail</w:t>
      </w:r>
      <w:r w:rsidRPr="00600C22">
        <w:rPr>
          <w:rFonts w:ascii="Arial" w:hAnsi="Arial"/>
          <w:color w:val="808080" w:themeColor="background1" w:themeShade="80"/>
          <w:sz w:val="20"/>
          <w:szCs w:val="20"/>
        </w:rPr>
        <w:t xml:space="preserve"> here</w:t>
      </w:r>
    </w:p>
    <w:p w14:paraId="4B6BDDCB" w14:textId="77777777" w:rsidR="00CA46C5" w:rsidRPr="00CB3550" w:rsidRDefault="00CA46C5" w:rsidP="00892462">
      <w:pPr>
        <w:pStyle w:val="OrganicsQuestion"/>
      </w:pPr>
      <w:r w:rsidRPr="00CB3550">
        <w:t>6.4</w:t>
      </w:r>
      <w:r w:rsidRPr="00CB3550">
        <w:tab/>
        <w:t>Other</w:t>
      </w:r>
    </w:p>
    <w:p w14:paraId="012BF88D" w14:textId="77777777" w:rsidR="00892462" w:rsidRPr="00892462" w:rsidRDefault="00892462" w:rsidP="00892462">
      <w:pPr>
        <w:spacing w:after="0"/>
        <w:rPr>
          <w:rFonts w:ascii="Arial" w:hAnsi="Arial"/>
          <w:color w:val="808080" w:themeColor="background1" w:themeShade="80"/>
          <w:sz w:val="20"/>
          <w:szCs w:val="20"/>
        </w:rPr>
      </w:pPr>
      <w:r w:rsidRPr="00600C22">
        <w:rPr>
          <w:rFonts w:ascii="Arial" w:hAnsi="Arial"/>
          <w:color w:val="808080" w:themeColor="background1" w:themeShade="80"/>
          <w:sz w:val="20"/>
          <w:szCs w:val="20"/>
        </w:rPr>
        <w:t xml:space="preserve">Insert </w:t>
      </w:r>
      <w:r>
        <w:rPr>
          <w:rFonts w:ascii="Arial" w:hAnsi="Arial"/>
          <w:color w:val="808080" w:themeColor="background1" w:themeShade="80"/>
          <w:sz w:val="20"/>
          <w:szCs w:val="20"/>
        </w:rPr>
        <w:t>detail</w:t>
      </w:r>
      <w:r w:rsidRPr="00600C22">
        <w:rPr>
          <w:rFonts w:ascii="Arial" w:hAnsi="Arial"/>
          <w:color w:val="808080" w:themeColor="background1" w:themeShade="80"/>
          <w:sz w:val="20"/>
          <w:szCs w:val="20"/>
        </w:rPr>
        <w:t xml:space="preserve"> here</w:t>
      </w:r>
    </w:p>
    <w:p w14:paraId="0428A179" w14:textId="3F3C23AB" w:rsidR="00CA46C5" w:rsidRDefault="00892462" w:rsidP="00212BF2">
      <w:pPr>
        <w:pStyle w:val="OrganicsHeader"/>
      </w:pPr>
      <w:r>
        <w:t>7.</w:t>
      </w:r>
      <w:r>
        <w:tab/>
        <w:t>Stakeholder consultation strategy</w:t>
      </w:r>
    </w:p>
    <w:tbl>
      <w:tblPr>
        <w:tblStyle w:val="TableGrid"/>
        <w:tblW w:w="9776" w:type="dxa"/>
        <w:tblLook w:val="04A0" w:firstRow="1" w:lastRow="0" w:firstColumn="1" w:lastColumn="0" w:noHBand="0" w:noVBand="1"/>
      </w:tblPr>
      <w:tblGrid>
        <w:gridCol w:w="9776"/>
      </w:tblGrid>
      <w:tr w:rsidR="00892462" w14:paraId="4150B84E" w14:textId="77777777" w:rsidTr="00EA3EF4">
        <w:trPr>
          <w:trHeight w:val="2031"/>
        </w:trPr>
        <w:tc>
          <w:tcPr>
            <w:tcW w:w="9776" w:type="dxa"/>
            <w:shd w:val="clear" w:color="auto" w:fill="EEECE1" w:themeFill="background2"/>
            <w:vAlign w:val="center"/>
          </w:tcPr>
          <w:p w14:paraId="342B088D" w14:textId="77777777" w:rsidR="00892462" w:rsidRPr="00D02535" w:rsidRDefault="00892462" w:rsidP="00EA3EF4">
            <w:pPr>
              <w:spacing w:after="60"/>
              <w:rPr>
                <w:rFonts w:ascii="Arial" w:hAnsi="Arial"/>
                <w:b/>
                <w:sz w:val="20"/>
                <w:szCs w:val="20"/>
              </w:rPr>
            </w:pPr>
            <w:r w:rsidRPr="00D02535">
              <w:rPr>
                <w:rFonts w:ascii="Arial" w:hAnsi="Arial"/>
                <w:b/>
                <w:sz w:val="20"/>
                <w:szCs w:val="20"/>
              </w:rPr>
              <w:t>Requirements:</w:t>
            </w:r>
          </w:p>
          <w:p w14:paraId="566F14DF" w14:textId="77777777" w:rsidR="00892462" w:rsidRPr="00CA46C5" w:rsidRDefault="00892462" w:rsidP="00892462">
            <w:pPr>
              <w:spacing w:after="120"/>
              <w:ind w:left="426" w:hanging="426"/>
              <w:jc w:val="both"/>
              <w:rPr>
                <w:rFonts w:ascii="Arial" w:hAnsi="Arial"/>
                <w:sz w:val="20"/>
              </w:rPr>
            </w:pPr>
            <w:r w:rsidRPr="00CA46C5">
              <w:rPr>
                <w:rFonts w:ascii="Arial" w:hAnsi="Arial"/>
                <w:sz w:val="20"/>
              </w:rPr>
              <w:t>1.</w:t>
            </w:r>
            <w:r w:rsidRPr="00CA46C5">
              <w:rPr>
                <w:rFonts w:ascii="Arial" w:hAnsi="Arial"/>
                <w:sz w:val="20"/>
              </w:rPr>
              <w:tab/>
              <w:t>Provide evidence that key stakeholders are committed to their role in the project (MoU or letters of involvement/support).</w:t>
            </w:r>
          </w:p>
          <w:p w14:paraId="7E808B52" w14:textId="77777777" w:rsidR="00892462" w:rsidRPr="00CA46C5" w:rsidRDefault="00892462" w:rsidP="00892462">
            <w:pPr>
              <w:spacing w:after="120"/>
              <w:ind w:left="426" w:hanging="426"/>
              <w:jc w:val="both"/>
              <w:rPr>
                <w:rFonts w:ascii="Arial" w:hAnsi="Arial"/>
                <w:sz w:val="20"/>
              </w:rPr>
            </w:pPr>
            <w:r w:rsidRPr="00CA46C5">
              <w:rPr>
                <w:rFonts w:ascii="Arial" w:hAnsi="Arial"/>
                <w:sz w:val="20"/>
              </w:rPr>
              <w:t>2.</w:t>
            </w:r>
            <w:r w:rsidRPr="00CA46C5">
              <w:rPr>
                <w:rFonts w:ascii="Arial" w:hAnsi="Arial"/>
                <w:sz w:val="20"/>
              </w:rPr>
              <w:tab/>
              <w:t>You may use the IAP2 process or your own to present the information. Some examples are provided below.</w:t>
            </w:r>
          </w:p>
          <w:p w14:paraId="33C25557" w14:textId="21829882" w:rsidR="00892462" w:rsidRPr="00600C22" w:rsidRDefault="00892462" w:rsidP="00892462">
            <w:pPr>
              <w:spacing w:after="0"/>
              <w:jc w:val="both"/>
              <w:rPr>
                <w:rFonts w:ascii="Arial" w:hAnsi="Arial"/>
                <w:sz w:val="20"/>
                <w:szCs w:val="20"/>
                <w:lang w:val="en-AU"/>
              </w:rPr>
            </w:pPr>
            <w:r w:rsidRPr="00CA46C5">
              <w:rPr>
                <w:rFonts w:ascii="Arial" w:hAnsi="Arial"/>
                <w:sz w:val="20"/>
              </w:rPr>
              <w:t>As a guide the stakeholder consultation strategy</w:t>
            </w:r>
            <w:r>
              <w:rPr>
                <w:rFonts w:ascii="Arial" w:hAnsi="Arial"/>
                <w:sz w:val="20"/>
              </w:rPr>
              <w:t xml:space="preserve"> should be less than four pages</w:t>
            </w:r>
          </w:p>
        </w:tc>
      </w:tr>
    </w:tbl>
    <w:p w14:paraId="0EEAE835" w14:textId="77777777" w:rsidR="00892462" w:rsidRDefault="00892462" w:rsidP="00CA46C5">
      <w:pPr>
        <w:pStyle w:val="OIplanPara"/>
      </w:pPr>
    </w:p>
    <w:p w14:paraId="10B4168F" w14:textId="77777777" w:rsidR="00294D74" w:rsidRPr="006308B3" w:rsidRDefault="00294D74" w:rsidP="00CA46C5">
      <w:pPr>
        <w:pStyle w:val="OIplanPara"/>
      </w:pPr>
      <w:r w:rsidRPr="006308B3">
        <w:t xml:space="preserve">Stakeholders are the people and organisations (internal and external) who </w:t>
      </w:r>
      <w:proofErr w:type="gramStart"/>
      <w:r w:rsidRPr="006308B3">
        <w:t>are able to</w:t>
      </w:r>
      <w:proofErr w:type="gramEnd"/>
      <w:r w:rsidRPr="006308B3">
        <w:t xml:space="preserve"> significantly influence the success of any of the stages of your project.</w:t>
      </w:r>
    </w:p>
    <w:p w14:paraId="67D22664" w14:textId="77777777" w:rsidR="00CA46C5" w:rsidRDefault="00CA46C5" w:rsidP="00CA46C5">
      <w:pPr>
        <w:pStyle w:val="OIplanPara"/>
      </w:pPr>
    </w:p>
    <w:p w14:paraId="0417BE3F" w14:textId="77777777" w:rsidR="00CA46C5" w:rsidRDefault="003B5963" w:rsidP="00CA46C5">
      <w:pPr>
        <w:pStyle w:val="OIplanPara"/>
      </w:pPr>
      <w:r w:rsidRPr="006308B3">
        <w:t>The stakeholder consultation strategy:</w:t>
      </w:r>
    </w:p>
    <w:p w14:paraId="1DEA2A4A" w14:textId="77777777" w:rsidR="003B5963" w:rsidRPr="006308B3" w:rsidRDefault="003B5963" w:rsidP="00CA46C5">
      <w:pPr>
        <w:pStyle w:val="OIplanPara"/>
      </w:pPr>
      <w:r w:rsidRPr="006308B3">
        <w:t xml:space="preserve"> </w:t>
      </w:r>
    </w:p>
    <w:p w14:paraId="3B652396" w14:textId="4C6CA530" w:rsidR="003B5963" w:rsidRPr="006308B3" w:rsidRDefault="00CB3550" w:rsidP="00D2003A">
      <w:pPr>
        <w:pStyle w:val="OIplanBullet1"/>
        <w:numPr>
          <w:ilvl w:val="0"/>
          <w:numId w:val="28"/>
        </w:numPr>
        <w:ind w:left="567" w:hanging="567"/>
      </w:pPr>
      <w:r>
        <w:t>I</w:t>
      </w:r>
      <w:r w:rsidR="003B5963" w:rsidRPr="006308B3">
        <w:t xml:space="preserve">dentifies the key stakeholders who must be consulted </w:t>
      </w:r>
      <w:proofErr w:type="gramStart"/>
      <w:r w:rsidR="003B5963" w:rsidRPr="006308B3">
        <w:t>in order to</w:t>
      </w:r>
      <w:proofErr w:type="gramEnd"/>
      <w:r w:rsidR="003B5963" w:rsidRPr="006308B3">
        <w:t xml:space="preserve"> ensure the effective implementation an</w:t>
      </w:r>
      <w:r w:rsidR="006A3F49">
        <w:t>d delivery of the business case</w:t>
      </w:r>
    </w:p>
    <w:p w14:paraId="32130F01" w14:textId="7F0A0364" w:rsidR="003B5963" w:rsidRPr="006308B3" w:rsidRDefault="00CB3550" w:rsidP="00D2003A">
      <w:pPr>
        <w:pStyle w:val="OIplanBullet1"/>
        <w:numPr>
          <w:ilvl w:val="0"/>
          <w:numId w:val="28"/>
        </w:numPr>
        <w:ind w:left="567" w:hanging="567"/>
      </w:pPr>
      <w:r>
        <w:t>W</w:t>
      </w:r>
      <w:r w:rsidR="003B5963" w:rsidRPr="006308B3">
        <w:t>ha</w:t>
      </w:r>
      <w:r w:rsidR="006A3F49">
        <w:t>t consultation has occurred</w:t>
      </w:r>
    </w:p>
    <w:p w14:paraId="20336737" w14:textId="3E31152E" w:rsidR="003B5963" w:rsidRPr="006308B3" w:rsidRDefault="00CB3550" w:rsidP="00D2003A">
      <w:pPr>
        <w:pStyle w:val="OIplanBullet1"/>
        <w:numPr>
          <w:ilvl w:val="0"/>
          <w:numId w:val="28"/>
        </w:numPr>
        <w:ind w:left="567" w:hanging="567"/>
      </w:pPr>
      <w:r>
        <w:t>H</w:t>
      </w:r>
      <w:r w:rsidR="003B5963" w:rsidRPr="006308B3">
        <w:t>ow any i</w:t>
      </w:r>
      <w:r w:rsidR="00CA46C5">
        <w:t>ssues are assessed and managed</w:t>
      </w:r>
    </w:p>
    <w:p w14:paraId="6F0B7841" w14:textId="77777777" w:rsidR="00CA46C5" w:rsidRDefault="00CA46C5" w:rsidP="00CA46C5">
      <w:pPr>
        <w:pStyle w:val="OIplanPara"/>
        <w:rPr>
          <w:sz w:val="24"/>
          <w:szCs w:val="24"/>
        </w:rPr>
      </w:pPr>
    </w:p>
    <w:p w14:paraId="26113633" w14:textId="77777777" w:rsidR="00B236E0" w:rsidRDefault="00294D74" w:rsidP="00CA46C5">
      <w:pPr>
        <w:pStyle w:val="OIplanPara"/>
      </w:pPr>
      <w:r w:rsidRPr="006308B3">
        <w:t>It is important that effort is placed on this, as projects often fall over through lack of consultation with stakeholders who may or may not have been identified, or who may not have been engaged correctly (provision of information vs actual engagement). Include stakeholder participation risks in your risk assessment which should include licensing or planning approval and processes</w:t>
      </w:r>
      <w:r w:rsidR="005A631C" w:rsidRPr="006308B3">
        <w:t>.</w:t>
      </w:r>
    </w:p>
    <w:p w14:paraId="7D58FB3F" w14:textId="77777777" w:rsidR="00606372" w:rsidRDefault="00606372">
      <w:pPr>
        <w:spacing w:after="0"/>
        <w:rPr>
          <w:rFonts w:ascii="Arial" w:hAnsi="Arial"/>
          <w:sz w:val="20"/>
          <w:szCs w:val="20"/>
        </w:rPr>
      </w:pPr>
      <w:r>
        <w:br w:type="page"/>
      </w:r>
    </w:p>
    <w:p w14:paraId="254C6502" w14:textId="77777777" w:rsidR="00CA46C5" w:rsidRPr="00CB3550" w:rsidRDefault="00CA46C5" w:rsidP="00212BF2">
      <w:pPr>
        <w:pStyle w:val="OrganicsQuestion"/>
      </w:pPr>
      <w:r w:rsidRPr="00CB3550">
        <w:lastRenderedPageBreak/>
        <w:t>7.1</w:t>
      </w:r>
      <w:r w:rsidRPr="00CB3550">
        <w:tab/>
        <w:t>Stakeholder identification and mapping</w:t>
      </w:r>
    </w:p>
    <w:p w14:paraId="7ECBBFCF" w14:textId="77777777" w:rsidR="005A631C" w:rsidRPr="000A5B26" w:rsidRDefault="005A631C" w:rsidP="00CA46C5">
      <w:pPr>
        <w:pStyle w:val="OIplanPara"/>
        <w:rPr>
          <w:b/>
        </w:rPr>
      </w:pPr>
      <w:bookmarkStart w:id="7" w:name="_Toc400105761"/>
      <w:r w:rsidRPr="000A5B26">
        <w:rPr>
          <w:b/>
        </w:rPr>
        <w:t xml:space="preserve">Table </w:t>
      </w:r>
      <w:r w:rsidR="006308B3" w:rsidRPr="000A5B26">
        <w:rPr>
          <w:b/>
        </w:rPr>
        <w:t>3</w:t>
      </w:r>
      <w:r w:rsidRPr="000A5B26">
        <w:rPr>
          <w:b/>
        </w:rPr>
        <w:t>: Stakeholder identification and mapping</w:t>
      </w:r>
      <w:bookmarkEnd w:id="7"/>
    </w:p>
    <w:p w14:paraId="698A7057" w14:textId="77777777" w:rsidR="00CA46C5" w:rsidRPr="006308B3" w:rsidRDefault="00CA46C5" w:rsidP="00CA46C5">
      <w:pPr>
        <w:pStyle w:val="OIplanPara"/>
      </w:pPr>
    </w:p>
    <w:tbl>
      <w:tblPr>
        <w:tblW w:w="5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2072"/>
        <w:gridCol w:w="1732"/>
        <w:gridCol w:w="1843"/>
        <w:gridCol w:w="1348"/>
        <w:gridCol w:w="2053"/>
      </w:tblGrid>
      <w:tr w:rsidR="006911CB" w:rsidRPr="00CA46C5" w14:paraId="57234A24" w14:textId="77777777" w:rsidTr="006911CB">
        <w:trPr>
          <w:jc w:val="center"/>
        </w:trPr>
        <w:tc>
          <w:tcPr>
            <w:tcW w:w="685" w:type="pct"/>
            <w:shd w:val="clear" w:color="auto" w:fill="DDD9C3" w:themeFill="background2" w:themeFillShade="E6"/>
            <w:vAlign w:val="center"/>
          </w:tcPr>
          <w:p w14:paraId="7F04BB74" w14:textId="77777777" w:rsidR="00B236E0" w:rsidRPr="00CA46C5" w:rsidRDefault="00B236E0" w:rsidP="006911CB">
            <w:pPr>
              <w:keepLines/>
              <w:spacing w:after="0"/>
              <w:jc w:val="center"/>
              <w:rPr>
                <w:rFonts w:ascii="Arial" w:hAnsi="Arial"/>
                <w:b/>
                <w:sz w:val="18"/>
                <w:szCs w:val="18"/>
              </w:rPr>
            </w:pPr>
            <w:r w:rsidRPr="00CA46C5">
              <w:rPr>
                <w:rFonts w:ascii="Arial" w:hAnsi="Arial"/>
                <w:b/>
                <w:sz w:val="18"/>
                <w:szCs w:val="18"/>
              </w:rPr>
              <w:t>Organisation or group</w:t>
            </w:r>
          </w:p>
        </w:tc>
        <w:tc>
          <w:tcPr>
            <w:tcW w:w="988" w:type="pct"/>
            <w:shd w:val="clear" w:color="auto" w:fill="DDD9C3" w:themeFill="background2" w:themeFillShade="E6"/>
            <w:vAlign w:val="center"/>
          </w:tcPr>
          <w:p w14:paraId="73984906" w14:textId="77777777" w:rsidR="00B236E0" w:rsidRPr="00CA46C5" w:rsidRDefault="00B236E0" w:rsidP="006911CB">
            <w:pPr>
              <w:keepLines/>
              <w:spacing w:after="120"/>
              <w:jc w:val="center"/>
              <w:rPr>
                <w:rFonts w:ascii="Arial" w:hAnsi="Arial"/>
                <w:b/>
                <w:sz w:val="18"/>
                <w:szCs w:val="18"/>
              </w:rPr>
            </w:pPr>
            <w:r w:rsidRPr="00CA46C5">
              <w:rPr>
                <w:rFonts w:ascii="Arial" w:hAnsi="Arial"/>
                <w:b/>
                <w:sz w:val="18"/>
                <w:szCs w:val="18"/>
              </w:rPr>
              <w:t>Reason for involvement</w:t>
            </w:r>
          </w:p>
          <w:p w14:paraId="34365CFF" w14:textId="77777777" w:rsidR="00B236E0" w:rsidRPr="006911CB" w:rsidRDefault="00B236E0" w:rsidP="006911CB">
            <w:pPr>
              <w:keepLines/>
              <w:tabs>
                <w:tab w:val="left" w:pos="540"/>
              </w:tabs>
              <w:spacing w:after="0"/>
              <w:jc w:val="center"/>
              <w:rPr>
                <w:rFonts w:ascii="Arial" w:hAnsi="Arial"/>
                <w:sz w:val="16"/>
                <w:szCs w:val="16"/>
              </w:rPr>
            </w:pPr>
            <w:r w:rsidRPr="006911CB">
              <w:rPr>
                <w:rFonts w:ascii="Arial" w:hAnsi="Arial"/>
                <w:sz w:val="16"/>
                <w:szCs w:val="16"/>
              </w:rPr>
              <w:t>(Community, individual, government, project partner, NGO etc.)</w:t>
            </w:r>
          </w:p>
        </w:tc>
        <w:tc>
          <w:tcPr>
            <w:tcW w:w="826" w:type="pct"/>
            <w:shd w:val="clear" w:color="auto" w:fill="DDD9C3" w:themeFill="background2" w:themeFillShade="E6"/>
            <w:vAlign w:val="center"/>
          </w:tcPr>
          <w:p w14:paraId="249A792E" w14:textId="77777777" w:rsidR="00B236E0" w:rsidRPr="00CA46C5" w:rsidRDefault="00B236E0" w:rsidP="006911CB">
            <w:pPr>
              <w:keepLines/>
              <w:spacing w:after="0"/>
              <w:jc w:val="center"/>
              <w:rPr>
                <w:rFonts w:ascii="Arial" w:hAnsi="Arial"/>
                <w:b/>
                <w:sz w:val="18"/>
                <w:szCs w:val="18"/>
              </w:rPr>
            </w:pPr>
            <w:r w:rsidRPr="00CA46C5">
              <w:rPr>
                <w:rFonts w:ascii="Arial" w:hAnsi="Arial"/>
                <w:b/>
                <w:sz w:val="18"/>
                <w:szCs w:val="18"/>
              </w:rPr>
              <w:t>Description of their interest, views or key skills</w:t>
            </w:r>
          </w:p>
        </w:tc>
        <w:tc>
          <w:tcPr>
            <w:tcW w:w="879" w:type="pct"/>
            <w:shd w:val="clear" w:color="auto" w:fill="DDD9C3" w:themeFill="background2" w:themeFillShade="E6"/>
            <w:vAlign w:val="center"/>
          </w:tcPr>
          <w:p w14:paraId="5527ABAE" w14:textId="77777777" w:rsidR="00B236E0" w:rsidRPr="00CA46C5" w:rsidRDefault="00B236E0" w:rsidP="006911CB">
            <w:pPr>
              <w:keepLines/>
              <w:spacing w:after="0"/>
              <w:jc w:val="center"/>
              <w:rPr>
                <w:rFonts w:ascii="Arial" w:hAnsi="Arial"/>
                <w:b/>
                <w:sz w:val="18"/>
                <w:szCs w:val="18"/>
              </w:rPr>
            </w:pPr>
            <w:r w:rsidRPr="00CA46C5">
              <w:rPr>
                <w:rFonts w:ascii="Arial" w:hAnsi="Arial"/>
                <w:b/>
                <w:sz w:val="18"/>
                <w:szCs w:val="18"/>
              </w:rPr>
              <w:t xml:space="preserve">Type of engagement in the project (link to IAP2 spectrum) </w:t>
            </w:r>
          </w:p>
        </w:tc>
        <w:tc>
          <w:tcPr>
            <w:tcW w:w="643" w:type="pct"/>
            <w:shd w:val="clear" w:color="auto" w:fill="DDD9C3" w:themeFill="background2" w:themeFillShade="E6"/>
            <w:vAlign w:val="center"/>
          </w:tcPr>
          <w:p w14:paraId="7DE1310F" w14:textId="62A4071B" w:rsidR="00B236E0" w:rsidRPr="00CA46C5" w:rsidRDefault="00B236E0" w:rsidP="006911CB">
            <w:pPr>
              <w:keepLines/>
              <w:spacing w:after="0"/>
              <w:jc w:val="center"/>
              <w:rPr>
                <w:rFonts w:ascii="Arial" w:hAnsi="Arial"/>
                <w:b/>
                <w:sz w:val="18"/>
                <w:szCs w:val="18"/>
              </w:rPr>
            </w:pPr>
            <w:r w:rsidRPr="00CA46C5">
              <w:rPr>
                <w:rFonts w:ascii="Arial" w:hAnsi="Arial"/>
                <w:b/>
                <w:sz w:val="18"/>
                <w:szCs w:val="18"/>
              </w:rPr>
              <w:t>Is this an existing relationship?</w:t>
            </w:r>
          </w:p>
        </w:tc>
        <w:tc>
          <w:tcPr>
            <w:tcW w:w="979" w:type="pct"/>
            <w:shd w:val="clear" w:color="auto" w:fill="DDD9C3" w:themeFill="background2" w:themeFillShade="E6"/>
            <w:vAlign w:val="center"/>
          </w:tcPr>
          <w:p w14:paraId="43240010" w14:textId="77777777" w:rsidR="00B236E0" w:rsidRPr="00CA46C5" w:rsidRDefault="00B236E0" w:rsidP="006911CB">
            <w:pPr>
              <w:keepLines/>
              <w:spacing w:after="0"/>
              <w:jc w:val="center"/>
              <w:rPr>
                <w:rFonts w:ascii="Arial" w:hAnsi="Arial"/>
                <w:b/>
                <w:sz w:val="18"/>
                <w:szCs w:val="18"/>
              </w:rPr>
            </w:pPr>
            <w:r w:rsidRPr="00CA46C5">
              <w:rPr>
                <w:rFonts w:ascii="Arial" w:hAnsi="Arial"/>
                <w:b/>
                <w:sz w:val="18"/>
                <w:szCs w:val="18"/>
              </w:rPr>
              <w:t>Tools</w:t>
            </w:r>
          </w:p>
        </w:tc>
      </w:tr>
      <w:tr w:rsidR="006911CB" w:rsidRPr="006308B3" w14:paraId="2646205E" w14:textId="77777777" w:rsidTr="006911CB">
        <w:trPr>
          <w:jc w:val="center"/>
        </w:trPr>
        <w:tc>
          <w:tcPr>
            <w:tcW w:w="685" w:type="pct"/>
            <w:shd w:val="clear" w:color="auto" w:fill="auto"/>
            <w:vAlign w:val="center"/>
          </w:tcPr>
          <w:p w14:paraId="7FE0293B" w14:textId="77777777" w:rsidR="00B236E0" w:rsidRPr="00E64089" w:rsidRDefault="00B236E0" w:rsidP="00CA46C5">
            <w:pPr>
              <w:keepLines/>
              <w:tabs>
                <w:tab w:val="left" w:pos="540"/>
              </w:tabs>
              <w:spacing w:after="0"/>
              <w:rPr>
                <w:rFonts w:ascii="Arial" w:hAnsi="Arial"/>
                <w:i/>
                <w:color w:val="632423" w:themeColor="accent2" w:themeShade="80"/>
                <w:sz w:val="16"/>
                <w:szCs w:val="16"/>
              </w:rPr>
            </w:pPr>
            <w:r w:rsidRPr="00E64089">
              <w:rPr>
                <w:rFonts w:ascii="Arial" w:hAnsi="Arial"/>
                <w:i/>
                <w:color w:val="632423" w:themeColor="accent2" w:themeShade="80"/>
                <w:sz w:val="16"/>
                <w:szCs w:val="16"/>
              </w:rPr>
              <w:t>E.g. Regional Organisations of Councils (ROCs)</w:t>
            </w:r>
          </w:p>
        </w:tc>
        <w:tc>
          <w:tcPr>
            <w:tcW w:w="988" w:type="pct"/>
            <w:vAlign w:val="center"/>
          </w:tcPr>
          <w:p w14:paraId="559ABAB0" w14:textId="77777777" w:rsidR="00B236E0" w:rsidRPr="00E64089" w:rsidRDefault="00B236E0" w:rsidP="00CA46C5">
            <w:pPr>
              <w:keepLines/>
              <w:tabs>
                <w:tab w:val="left" w:pos="540"/>
              </w:tabs>
              <w:spacing w:after="0"/>
              <w:rPr>
                <w:rFonts w:ascii="Arial" w:hAnsi="Arial"/>
                <w:i/>
                <w:color w:val="632423" w:themeColor="accent2" w:themeShade="80"/>
                <w:sz w:val="16"/>
                <w:szCs w:val="16"/>
              </w:rPr>
            </w:pPr>
            <w:r w:rsidRPr="00E64089">
              <w:rPr>
                <w:rFonts w:ascii="Arial" w:hAnsi="Arial"/>
                <w:i/>
                <w:color w:val="632423" w:themeColor="accent2" w:themeShade="80"/>
                <w:sz w:val="16"/>
                <w:szCs w:val="16"/>
              </w:rPr>
              <w:t>Key contacts with local government</w:t>
            </w:r>
          </w:p>
        </w:tc>
        <w:tc>
          <w:tcPr>
            <w:tcW w:w="826" w:type="pct"/>
            <w:shd w:val="clear" w:color="auto" w:fill="auto"/>
            <w:vAlign w:val="center"/>
          </w:tcPr>
          <w:p w14:paraId="2BF8CE53" w14:textId="77777777" w:rsidR="00B236E0" w:rsidRPr="00E64089" w:rsidRDefault="00B236E0" w:rsidP="00CA46C5">
            <w:pPr>
              <w:keepLines/>
              <w:tabs>
                <w:tab w:val="left" w:pos="540"/>
              </w:tabs>
              <w:spacing w:after="0"/>
              <w:rPr>
                <w:rFonts w:ascii="Arial" w:hAnsi="Arial"/>
                <w:i/>
                <w:color w:val="632423" w:themeColor="accent2" w:themeShade="80"/>
                <w:sz w:val="16"/>
                <w:szCs w:val="16"/>
              </w:rPr>
            </w:pPr>
            <w:r w:rsidRPr="00E64089">
              <w:rPr>
                <w:rFonts w:ascii="Arial" w:hAnsi="Arial"/>
                <w:i/>
                <w:color w:val="632423" w:themeColor="accent2" w:themeShade="80"/>
                <w:sz w:val="16"/>
                <w:szCs w:val="16"/>
              </w:rPr>
              <w:t xml:space="preserve">Represents interests of councils </w:t>
            </w:r>
            <w:proofErr w:type="gramStart"/>
            <w:r w:rsidRPr="00E64089">
              <w:rPr>
                <w:rFonts w:ascii="Arial" w:hAnsi="Arial"/>
                <w:i/>
                <w:color w:val="632423" w:themeColor="accent2" w:themeShade="80"/>
                <w:sz w:val="16"/>
                <w:szCs w:val="16"/>
              </w:rPr>
              <w:t>in a given</w:t>
            </w:r>
            <w:proofErr w:type="gramEnd"/>
            <w:r w:rsidRPr="00E64089">
              <w:rPr>
                <w:rFonts w:ascii="Arial" w:hAnsi="Arial"/>
                <w:i/>
                <w:color w:val="632423" w:themeColor="accent2" w:themeShade="80"/>
                <w:sz w:val="16"/>
                <w:szCs w:val="16"/>
              </w:rPr>
              <w:t xml:space="preserve"> region</w:t>
            </w:r>
          </w:p>
        </w:tc>
        <w:tc>
          <w:tcPr>
            <w:tcW w:w="879" w:type="pct"/>
            <w:shd w:val="clear" w:color="auto" w:fill="auto"/>
            <w:vAlign w:val="center"/>
          </w:tcPr>
          <w:p w14:paraId="03101E92" w14:textId="77777777" w:rsidR="00B236E0" w:rsidRPr="00E64089" w:rsidRDefault="00B236E0" w:rsidP="00CA46C5">
            <w:pPr>
              <w:keepLines/>
              <w:tabs>
                <w:tab w:val="left" w:pos="540"/>
              </w:tabs>
              <w:spacing w:after="0"/>
              <w:rPr>
                <w:rFonts w:ascii="Arial" w:hAnsi="Arial"/>
                <w:i/>
                <w:color w:val="632423" w:themeColor="accent2" w:themeShade="80"/>
                <w:sz w:val="16"/>
                <w:szCs w:val="16"/>
              </w:rPr>
            </w:pPr>
            <w:r w:rsidRPr="00E64089">
              <w:rPr>
                <w:rFonts w:ascii="Arial" w:hAnsi="Arial"/>
                <w:i/>
                <w:color w:val="632423" w:themeColor="accent2" w:themeShade="80"/>
                <w:sz w:val="16"/>
                <w:szCs w:val="16"/>
              </w:rPr>
              <w:t xml:space="preserve">Consult, involve, collaborate as appropriate </w:t>
            </w:r>
          </w:p>
        </w:tc>
        <w:tc>
          <w:tcPr>
            <w:tcW w:w="643" w:type="pct"/>
            <w:vAlign w:val="center"/>
          </w:tcPr>
          <w:p w14:paraId="1C718768" w14:textId="77777777" w:rsidR="00B236E0" w:rsidRPr="00E64089" w:rsidRDefault="00B236E0" w:rsidP="00CA46C5">
            <w:pPr>
              <w:keepLines/>
              <w:tabs>
                <w:tab w:val="left" w:pos="540"/>
              </w:tabs>
              <w:spacing w:after="0"/>
              <w:jc w:val="center"/>
              <w:rPr>
                <w:rFonts w:ascii="Arial" w:hAnsi="Arial"/>
                <w:i/>
                <w:color w:val="632423" w:themeColor="accent2" w:themeShade="80"/>
                <w:sz w:val="16"/>
                <w:szCs w:val="16"/>
              </w:rPr>
            </w:pPr>
            <w:r w:rsidRPr="00E64089">
              <w:rPr>
                <w:rFonts w:ascii="Arial" w:hAnsi="Arial"/>
                <w:i/>
                <w:color w:val="632423" w:themeColor="accent2" w:themeShade="80"/>
                <w:sz w:val="16"/>
                <w:szCs w:val="16"/>
              </w:rPr>
              <w:t>No</w:t>
            </w:r>
          </w:p>
        </w:tc>
        <w:tc>
          <w:tcPr>
            <w:tcW w:w="979" w:type="pct"/>
            <w:vAlign w:val="center"/>
          </w:tcPr>
          <w:p w14:paraId="4A645562" w14:textId="77777777" w:rsidR="00B236E0" w:rsidRPr="00E64089" w:rsidRDefault="00B236E0" w:rsidP="00CA46C5">
            <w:pPr>
              <w:spacing w:after="0"/>
              <w:rPr>
                <w:rFonts w:ascii="Arial" w:hAnsi="Arial"/>
                <w:i/>
                <w:color w:val="632423" w:themeColor="accent2" w:themeShade="80"/>
                <w:sz w:val="16"/>
                <w:szCs w:val="16"/>
              </w:rPr>
            </w:pPr>
            <w:r w:rsidRPr="00E64089">
              <w:rPr>
                <w:rFonts w:ascii="Arial" w:hAnsi="Arial"/>
                <w:i/>
                <w:color w:val="632423" w:themeColor="accent2" w:themeShade="80"/>
                <w:sz w:val="16"/>
                <w:szCs w:val="16"/>
              </w:rPr>
              <w:t>Advisory committees/ working groups</w:t>
            </w:r>
          </w:p>
          <w:p w14:paraId="062C6EB7" w14:textId="77777777" w:rsidR="00CA46C5" w:rsidRPr="00E64089" w:rsidRDefault="00CA46C5" w:rsidP="00CA46C5">
            <w:pPr>
              <w:spacing w:after="0"/>
              <w:ind w:left="20"/>
              <w:rPr>
                <w:rFonts w:ascii="Arial" w:hAnsi="Arial"/>
                <w:i/>
                <w:color w:val="632423" w:themeColor="accent2" w:themeShade="80"/>
                <w:sz w:val="16"/>
                <w:szCs w:val="16"/>
              </w:rPr>
            </w:pPr>
          </w:p>
          <w:p w14:paraId="71A01B59" w14:textId="77777777" w:rsidR="00B236E0" w:rsidRPr="00E64089" w:rsidRDefault="00B236E0" w:rsidP="00CA46C5">
            <w:pPr>
              <w:spacing w:after="0"/>
              <w:ind w:left="20"/>
              <w:rPr>
                <w:rFonts w:ascii="Arial" w:hAnsi="Arial"/>
                <w:i/>
                <w:color w:val="632423" w:themeColor="accent2" w:themeShade="80"/>
                <w:sz w:val="16"/>
                <w:szCs w:val="16"/>
              </w:rPr>
            </w:pPr>
            <w:r w:rsidRPr="00E64089">
              <w:rPr>
                <w:rFonts w:ascii="Arial" w:hAnsi="Arial"/>
                <w:i/>
                <w:color w:val="632423" w:themeColor="accent2" w:themeShade="80"/>
                <w:sz w:val="16"/>
                <w:szCs w:val="16"/>
              </w:rPr>
              <w:t>Participatory decision-making</w:t>
            </w:r>
          </w:p>
        </w:tc>
      </w:tr>
      <w:tr w:rsidR="006911CB" w:rsidRPr="006308B3" w14:paraId="20F81C00" w14:textId="77777777" w:rsidTr="006911CB">
        <w:trPr>
          <w:trHeight w:val="837"/>
          <w:jc w:val="center"/>
        </w:trPr>
        <w:tc>
          <w:tcPr>
            <w:tcW w:w="685" w:type="pct"/>
            <w:shd w:val="clear" w:color="auto" w:fill="auto"/>
            <w:vAlign w:val="center"/>
          </w:tcPr>
          <w:p w14:paraId="6B547383" w14:textId="77777777" w:rsidR="00B236E0" w:rsidRPr="00E64089" w:rsidRDefault="00B236E0" w:rsidP="00CA46C5">
            <w:pPr>
              <w:keepLines/>
              <w:tabs>
                <w:tab w:val="left" w:pos="540"/>
              </w:tabs>
              <w:spacing w:after="0"/>
              <w:rPr>
                <w:rFonts w:ascii="Arial" w:hAnsi="Arial"/>
                <w:i/>
                <w:color w:val="632423" w:themeColor="accent2" w:themeShade="80"/>
                <w:sz w:val="16"/>
                <w:szCs w:val="16"/>
              </w:rPr>
            </w:pPr>
            <w:r w:rsidRPr="00E64089">
              <w:rPr>
                <w:rFonts w:ascii="Arial" w:hAnsi="Arial"/>
                <w:i/>
                <w:color w:val="632423" w:themeColor="accent2" w:themeShade="80"/>
                <w:sz w:val="16"/>
                <w:szCs w:val="16"/>
              </w:rPr>
              <w:t>E.g. Council Planning Unit</w:t>
            </w:r>
          </w:p>
        </w:tc>
        <w:tc>
          <w:tcPr>
            <w:tcW w:w="988" w:type="pct"/>
            <w:vAlign w:val="center"/>
          </w:tcPr>
          <w:p w14:paraId="21E05FBA" w14:textId="77777777" w:rsidR="00B236E0" w:rsidRPr="00E64089" w:rsidRDefault="00B236E0" w:rsidP="00CA46C5">
            <w:pPr>
              <w:keepLines/>
              <w:tabs>
                <w:tab w:val="left" w:pos="540"/>
              </w:tabs>
              <w:spacing w:after="0"/>
              <w:rPr>
                <w:rFonts w:ascii="Arial" w:hAnsi="Arial"/>
                <w:i/>
                <w:color w:val="632423" w:themeColor="accent2" w:themeShade="80"/>
                <w:sz w:val="16"/>
                <w:szCs w:val="16"/>
              </w:rPr>
            </w:pPr>
            <w:r w:rsidRPr="00E64089">
              <w:rPr>
                <w:rFonts w:ascii="Arial" w:hAnsi="Arial"/>
                <w:i/>
                <w:color w:val="632423" w:themeColor="accent2" w:themeShade="80"/>
                <w:sz w:val="16"/>
                <w:szCs w:val="16"/>
              </w:rPr>
              <w:t>DA Approval</w:t>
            </w:r>
          </w:p>
        </w:tc>
        <w:tc>
          <w:tcPr>
            <w:tcW w:w="826" w:type="pct"/>
            <w:shd w:val="clear" w:color="auto" w:fill="auto"/>
            <w:vAlign w:val="center"/>
          </w:tcPr>
          <w:p w14:paraId="37C53538" w14:textId="77777777" w:rsidR="00B236E0" w:rsidRPr="00E64089" w:rsidRDefault="00B236E0" w:rsidP="00CA46C5">
            <w:pPr>
              <w:keepLines/>
              <w:tabs>
                <w:tab w:val="left" w:pos="540"/>
              </w:tabs>
              <w:spacing w:after="0"/>
              <w:rPr>
                <w:rFonts w:ascii="Arial" w:hAnsi="Arial"/>
                <w:i/>
                <w:color w:val="632423" w:themeColor="accent2" w:themeShade="80"/>
                <w:sz w:val="16"/>
                <w:szCs w:val="16"/>
              </w:rPr>
            </w:pPr>
            <w:r w:rsidRPr="00E64089">
              <w:rPr>
                <w:rFonts w:ascii="Arial" w:hAnsi="Arial"/>
                <w:i/>
                <w:color w:val="632423" w:themeColor="accent2" w:themeShade="80"/>
                <w:sz w:val="16"/>
                <w:szCs w:val="16"/>
              </w:rPr>
              <w:t>Statutory</w:t>
            </w:r>
          </w:p>
        </w:tc>
        <w:tc>
          <w:tcPr>
            <w:tcW w:w="879" w:type="pct"/>
            <w:shd w:val="clear" w:color="auto" w:fill="auto"/>
            <w:vAlign w:val="center"/>
          </w:tcPr>
          <w:p w14:paraId="2397663C" w14:textId="77777777" w:rsidR="00B236E0" w:rsidRPr="00E64089" w:rsidRDefault="00B236E0" w:rsidP="00CA46C5">
            <w:pPr>
              <w:keepLines/>
              <w:tabs>
                <w:tab w:val="left" w:pos="540"/>
              </w:tabs>
              <w:spacing w:after="0"/>
              <w:rPr>
                <w:rFonts w:ascii="Arial" w:hAnsi="Arial"/>
                <w:i/>
                <w:color w:val="632423" w:themeColor="accent2" w:themeShade="80"/>
                <w:sz w:val="16"/>
                <w:szCs w:val="16"/>
              </w:rPr>
            </w:pPr>
            <w:r w:rsidRPr="00E64089">
              <w:rPr>
                <w:rFonts w:ascii="Arial" w:hAnsi="Arial"/>
                <w:i/>
                <w:color w:val="632423" w:themeColor="accent2" w:themeShade="80"/>
                <w:sz w:val="16"/>
                <w:szCs w:val="16"/>
              </w:rPr>
              <w:t>Involve</w:t>
            </w:r>
          </w:p>
        </w:tc>
        <w:tc>
          <w:tcPr>
            <w:tcW w:w="643" w:type="pct"/>
            <w:vAlign w:val="center"/>
          </w:tcPr>
          <w:p w14:paraId="0239CAD1" w14:textId="77777777" w:rsidR="00B236E0" w:rsidRPr="00E64089" w:rsidRDefault="00B236E0" w:rsidP="00CA46C5">
            <w:pPr>
              <w:keepLines/>
              <w:tabs>
                <w:tab w:val="left" w:pos="540"/>
              </w:tabs>
              <w:spacing w:after="0"/>
              <w:jc w:val="center"/>
              <w:rPr>
                <w:rFonts w:ascii="Arial" w:hAnsi="Arial"/>
                <w:i/>
                <w:color w:val="632423" w:themeColor="accent2" w:themeShade="80"/>
                <w:sz w:val="16"/>
                <w:szCs w:val="16"/>
              </w:rPr>
            </w:pPr>
            <w:r w:rsidRPr="00E64089">
              <w:rPr>
                <w:rFonts w:ascii="Arial" w:hAnsi="Arial"/>
                <w:i/>
                <w:color w:val="632423" w:themeColor="accent2" w:themeShade="80"/>
                <w:sz w:val="16"/>
                <w:szCs w:val="16"/>
              </w:rPr>
              <w:t>Yes</w:t>
            </w:r>
          </w:p>
        </w:tc>
        <w:tc>
          <w:tcPr>
            <w:tcW w:w="979" w:type="pct"/>
            <w:vAlign w:val="center"/>
          </w:tcPr>
          <w:p w14:paraId="7E265E2F" w14:textId="77777777" w:rsidR="00B236E0" w:rsidRPr="00E64089" w:rsidRDefault="00B236E0" w:rsidP="00CA46C5">
            <w:pPr>
              <w:keepLines/>
              <w:tabs>
                <w:tab w:val="left" w:pos="540"/>
              </w:tabs>
              <w:spacing w:after="0"/>
              <w:rPr>
                <w:rFonts w:ascii="Arial" w:hAnsi="Arial"/>
                <w:i/>
                <w:color w:val="632423" w:themeColor="accent2" w:themeShade="80"/>
                <w:sz w:val="16"/>
                <w:szCs w:val="16"/>
              </w:rPr>
            </w:pPr>
            <w:r w:rsidRPr="00E64089">
              <w:rPr>
                <w:rFonts w:ascii="Arial" w:hAnsi="Arial"/>
                <w:i/>
                <w:color w:val="632423" w:themeColor="accent2" w:themeShade="80"/>
                <w:sz w:val="16"/>
                <w:szCs w:val="16"/>
              </w:rPr>
              <w:t>Application</w:t>
            </w:r>
          </w:p>
        </w:tc>
      </w:tr>
    </w:tbl>
    <w:p w14:paraId="6956FE32" w14:textId="77777777" w:rsidR="00CA46C5" w:rsidRDefault="00CA46C5" w:rsidP="00CA46C5">
      <w:pPr>
        <w:pStyle w:val="OIplanPara"/>
      </w:pPr>
    </w:p>
    <w:p w14:paraId="68D2ACD5" w14:textId="77777777" w:rsidR="005A631C" w:rsidRPr="006308B3" w:rsidRDefault="005A631C" w:rsidP="00E64089">
      <w:pPr>
        <w:pStyle w:val="OIplanPara"/>
        <w:jc w:val="left"/>
      </w:pPr>
      <w:r w:rsidRPr="006308B3">
        <w:t xml:space="preserve">The degree of </w:t>
      </w:r>
      <w:r w:rsidR="006308B3" w:rsidRPr="006308B3">
        <w:t xml:space="preserve">stakeholder </w:t>
      </w:r>
      <w:r w:rsidRPr="006308B3">
        <w:t xml:space="preserve">engagement should reflect the level of engagement that is </w:t>
      </w:r>
      <w:r w:rsidR="006308B3" w:rsidRPr="006308B3">
        <w:t>required</w:t>
      </w:r>
      <w:r w:rsidRPr="006308B3">
        <w:t xml:space="preserve">.  For guidance on this refer to </w:t>
      </w:r>
      <w:r w:rsidR="006308B3" w:rsidRPr="006308B3">
        <w:t>Table 3</w:t>
      </w:r>
      <w:r w:rsidRPr="006308B3">
        <w:t>.</w:t>
      </w:r>
    </w:p>
    <w:p w14:paraId="753D5C1D" w14:textId="77777777" w:rsidR="00CA46C5" w:rsidRDefault="00CA46C5" w:rsidP="00E64089">
      <w:pPr>
        <w:pStyle w:val="OIplanPara"/>
        <w:jc w:val="left"/>
      </w:pPr>
      <w:bookmarkStart w:id="8" w:name="_Toc400105762"/>
    </w:p>
    <w:p w14:paraId="4E03C496" w14:textId="77777777" w:rsidR="005A631C" w:rsidRPr="000A5B26" w:rsidRDefault="005A631C" w:rsidP="00E64089">
      <w:pPr>
        <w:pStyle w:val="OIplanPara"/>
        <w:jc w:val="left"/>
        <w:rPr>
          <w:b/>
        </w:rPr>
      </w:pPr>
      <w:r w:rsidRPr="000A5B26">
        <w:rPr>
          <w:b/>
        </w:rPr>
        <w:t xml:space="preserve">Table </w:t>
      </w:r>
      <w:r w:rsidR="006308B3" w:rsidRPr="000A5B26">
        <w:rPr>
          <w:b/>
        </w:rPr>
        <w:t>4</w:t>
      </w:r>
      <w:r w:rsidRPr="000A5B26">
        <w:rPr>
          <w:b/>
        </w:rPr>
        <w:t>: Guidance on stakeholder engagement</w:t>
      </w:r>
      <w:bookmarkEnd w:id="8"/>
    </w:p>
    <w:p w14:paraId="7C829A5B" w14:textId="37F14129" w:rsidR="00B236E0" w:rsidRPr="005C2307" w:rsidRDefault="005C2307" w:rsidP="005C2307">
      <w:pPr>
        <w:spacing w:after="0"/>
        <w:rPr>
          <w:rFonts w:ascii="Arial" w:hAnsi="Arial"/>
          <w:sz w:val="20"/>
          <w:szCs w:val="20"/>
        </w:rPr>
      </w:pPr>
      <w:r>
        <w:rPr>
          <w:rFonts w:ascii="Arial" w:hAnsi="Arial"/>
          <w:noProof/>
          <w:sz w:val="20"/>
          <w:szCs w:val="20"/>
          <w:lang w:val="en-AU" w:eastAsia="en-AU"/>
        </w:rPr>
        <w:drawing>
          <wp:inline distT="0" distB="0" distL="0" distR="0" wp14:anchorId="3D5D8D46" wp14:editId="6C12C11B">
            <wp:extent cx="6099175" cy="1186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PlanArrow.png"/>
                    <pic:cNvPicPr/>
                  </pic:nvPicPr>
                  <pic:blipFill>
                    <a:blip r:embed="rId11">
                      <a:extLst>
                        <a:ext uri="{28A0092B-C50C-407E-A947-70E740481C1C}">
                          <a14:useLocalDpi xmlns:a14="http://schemas.microsoft.com/office/drawing/2010/main" val="0"/>
                        </a:ext>
                      </a:extLst>
                    </a:blip>
                    <a:stretch>
                      <a:fillRect/>
                    </a:stretch>
                  </pic:blipFill>
                  <pic:spPr>
                    <a:xfrm>
                      <a:off x="0" y="0"/>
                      <a:ext cx="6099175" cy="1186180"/>
                    </a:xfrm>
                    <a:prstGeom prst="rect">
                      <a:avLst/>
                    </a:prstGeom>
                  </pic:spPr>
                </pic:pic>
              </a:graphicData>
            </a:graphic>
          </wp:inline>
        </w:drawing>
      </w:r>
    </w:p>
    <w:p w14:paraId="396884C7" w14:textId="77777777" w:rsidR="00B236E0" w:rsidRPr="005C2307" w:rsidRDefault="00B236E0" w:rsidP="005C2307">
      <w:pPr>
        <w:spacing w:after="0"/>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600"/>
        <w:gridCol w:w="1729"/>
        <w:gridCol w:w="1714"/>
        <w:gridCol w:w="1647"/>
        <w:gridCol w:w="1796"/>
      </w:tblGrid>
      <w:tr w:rsidR="00841700" w:rsidRPr="006308B3" w14:paraId="362EB5A2" w14:textId="77777777" w:rsidTr="00CB3550">
        <w:tc>
          <w:tcPr>
            <w:tcW w:w="589" w:type="pct"/>
            <w:tcBorders>
              <w:top w:val="nil"/>
              <w:left w:val="nil"/>
              <w:bottom w:val="single" w:sz="4" w:space="0" w:color="auto"/>
              <w:right w:val="single" w:sz="4" w:space="0" w:color="auto"/>
            </w:tcBorders>
            <w:shd w:val="clear" w:color="auto" w:fill="auto"/>
          </w:tcPr>
          <w:p w14:paraId="79BAA513" w14:textId="77777777" w:rsidR="00B236E0" w:rsidRPr="006308B3" w:rsidRDefault="00B236E0" w:rsidP="00294D74">
            <w:pPr>
              <w:keepLines/>
              <w:spacing w:before="60" w:after="60"/>
              <w:rPr>
                <w:rFonts w:ascii="Arial" w:hAnsi="Arial"/>
                <w:sz w:val="20"/>
                <w:szCs w:val="20"/>
              </w:rPr>
            </w:pPr>
          </w:p>
        </w:tc>
        <w:tc>
          <w:tcPr>
            <w:tcW w:w="817" w:type="pct"/>
            <w:tcBorders>
              <w:left w:val="single" w:sz="4" w:space="0" w:color="auto"/>
            </w:tcBorders>
            <w:shd w:val="clear" w:color="auto" w:fill="DDD9C3" w:themeFill="background2" w:themeFillShade="E6"/>
          </w:tcPr>
          <w:p w14:paraId="085BC17E" w14:textId="77777777" w:rsidR="00B236E0" w:rsidRPr="006308B3" w:rsidRDefault="00B236E0" w:rsidP="00CA46C5">
            <w:pPr>
              <w:keepLines/>
              <w:spacing w:before="60" w:after="60"/>
              <w:jc w:val="center"/>
              <w:rPr>
                <w:rFonts w:ascii="Arial" w:hAnsi="Arial"/>
                <w:b/>
                <w:sz w:val="20"/>
                <w:szCs w:val="20"/>
              </w:rPr>
            </w:pPr>
            <w:r w:rsidRPr="006308B3">
              <w:rPr>
                <w:rFonts w:ascii="Arial" w:hAnsi="Arial"/>
                <w:b/>
                <w:sz w:val="20"/>
                <w:szCs w:val="20"/>
              </w:rPr>
              <w:t>Inform</w:t>
            </w:r>
          </w:p>
        </w:tc>
        <w:tc>
          <w:tcPr>
            <w:tcW w:w="909" w:type="pct"/>
            <w:shd w:val="clear" w:color="auto" w:fill="DDD9C3" w:themeFill="background2" w:themeFillShade="E6"/>
          </w:tcPr>
          <w:p w14:paraId="431AAE5A" w14:textId="77777777" w:rsidR="00B236E0" w:rsidRPr="006308B3" w:rsidRDefault="00B236E0" w:rsidP="00CA46C5">
            <w:pPr>
              <w:keepLines/>
              <w:spacing w:before="60" w:after="60"/>
              <w:jc w:val="center"/>
              <w:rPr>
                <w:rFonts w:ascii="Arial" w:hAnsi="Arial"/>
                <w:b/>
                <w:sz w:val="20"/>
                <w:szCs w:val="20"/>
              </w:rPr>
            </w:pPr>
            <w:r w:rsidRPr="006308B3">
              <w:rPr>
                <w:rFonts w:ascii="Arial" w:hAnsi="Arial"/>
                <w:b/>
                <w:sz w:val="20"/>
                <w:szCs w:val="20"/>
              </w:rPr>
              <w:t>Consult</w:t>
            </w:r>
          </w:p>
        </w:tc>
        <w:tc>
          <w:tcPr>
            <w:tcW w:w="901" w:type="pct"/>
            <w:shd w:val="clear" w:color="auto" w:fill="DDD9C3" w:themeFill="background2" w:themeFillShade="E6"/>
          </w:tcPr>
          <w:p w14:paraId="719F99A5" w14:textId="77777777" w:rsidR="00B236E0" w:rsidRPr="006308B3" w:rsidRDefault="00B236E0" w:rsidP="00CA46C5">
            <w:pPr>
              <w:keepLines/>
              <w:spacing w:before="60" w:after="60"/>
              <w:jc w:val="center"/>
              <w:rPr>
                <w:rFonts w:ascii="Arial" w:hAnsi="Arial"/>
                <w:b/>
                <w:sz w:val="20"/>
                <w:szCs w:val="20"/>
              </w:rPr>
            </w:pPr>
            <w:r w:rsidRPr="006308B3">
              <w:rPr>
                <w:rFonts w:ascii="Arial" w:hAnsi="Arial"/>
                <w:b/>
                <w:sz w:val="20"/>
                <w:szCs w:val="20"/>
              </w:rPr>
              <w:t>Involve</w:t>
            </w:r>
          </w:p>
        </w:tc>
        <w:tc>
          <w:tcPr>
            <w:tcW w:w="840" w:type="pct"/>
            <w:shd w:val="clear" w:color="auto" w:fill="DDD9C3" w:themeFill="background2" w:themeFillShade="E6"/>
          </w:tcPr>
          <w:p w14:paraId="12D63ED0" w14:textId="77777777" w:rsidR="00B236E0" w:rsidRPr="006308B3" w:rsidRDefault="00B236E0" w:rsidP="00CA46C5">
            <w:pPr>
              <w:keepLines/>
              <w:spacing w:before="60" w:after="60"/>
              <w:jc w:val="center"/>
              <w:rPr>
                <w:rFonts w:ascii="Arial" w:hAnsi="Arial"/>
                <w:b/>
                <w:sz w:val="20"/>
                <w:szCs w:val="20"/>
              </w:rPr>
            </w:pPr>
            <w:r w:rsidRPr="006308B3">
              <w:rPr>
                <w:rFonts w:ascii="Arial" w:hAnsi="Arial"/>
                <w:b/>
                <w:sz w:val="20"/>
                <w:szCs w:val="20"/>
              </w:rPr>
              <w:t>Collaborate</w:t>
            </w:r>
          </w:p>
        </w:tc>
        <w:tc>
          <w:tcPr>
            <w:tcW w:w="944" w:type="pct"/>
            <w:shd w:val="clear" w:color="auto" w:fill="DDD9C3" w:themeFill="background2" w:themeFillShade="E6"/>
          </w:tcPr>
          <w:p w14:paraId="40346C62" w14:textId="77777777" w:rsidR="00B236E0" w:rsidRPr="006308B3" w:rsidRDefault="00B236E0" w:rsidP="00CA46C5">
            <w:pPr>
              <w:keepLines/>
              <w:spacing w:before="60" w:after="60"/>
              <w:jc w:val="center"/>
              <w:rPr>
                <w:rFonts w:ascii="Arial" w:hAnsi="Arial"/>
                <w:b/>
                <w:sz w:val="20"/>
                <w:szCs w:val="20"/>
              </w:rPr>
            </w:pPr>
            <w:r w:rsidRPr="006308B3">
              <w:rPr>
                <w:rFonts w:ascii="Arial" w:hAnsi="Arial"/>
                <w:b/>
                <w:sz w:val="20"/>
                <w:szCs w:val="20"/>
              </w:rPr>
              <w:t>Empower</w:t>
            </w:r>
          </w:p>
        </w:tc>
      </w:tr>
      <w:tr w:rsidR="00841700" w:rsidRPr="006308B3" w14:paraId="2E48B7E7" w14:textId="77777777" w:rsidTr="00CB3550">
        <w:tc>
          <w:tcPr>
            <w:tcW w:w="589" w:type="pct"/>
            <w:tcBorders>
              <w:top w:val="single" w:sz="4" w:space="0" w:color="auto"/>
            </w:tcBorders>
            <w:shd w:val="clear" w:color="auto" w:fill="DDD9C3" w:themeFill="background2" w:themeFillShade="E6"/>
            <w:vAlign w:val="center"/>
          </w:tcPr>
          <w:p w14:paraId="38FACD03" w14:textId="77777777" w:rsidR="00B236E0" w:rsidRPr="006308B3" w:rsidRDefault="00B236E0" w:rsidP="00E64089">
            <w:pPr>
              <w:keepLines/>
              <w:spacing w:before="60" w:after="60"/>
              <w:rPr>
                <w:rFonts w:ascii="Arial" w:hAnsi="Arial"/>
                <w:b/>
                <w:sz w:val="20"/>
                <w:szCs w:val="20"/>
              </w:rPr>
            </w:pPr>
            <w:r w:rsidRPr="006308B3">
              <w:rPr>
                <w:rFonts w:ascii="Arial" w:hAnsi="Arial"/>
                <w:b/>
                <w:sz w:val="20"/>
                <w:szCs w:val="20"/>
              </w:rPr>
              <w:t>Goal</w:t>
            </w:r>
          </w:p>
        </w:tc>
        <w:tc>
          <w:tcPr>
            <w:tcW w:w="817" w:type="pct"/>
            <w:shd w:val="clear" w:color="auto" w:fill="auto"/>
          </w:tcPr>
          <w:p w14:paraId="0897B8AC" w14:textId="77777777" w:rsidR="00B236E0" w:rsidRPr="00CA46C5" w:rsidRDefault="00B236E0" w:rsidP="00294D74">
            <w:pPr>
              <w:keepLines/>
              <w:spacing w:before="60" w:after="60"/>
              <w:rPr>
                <w:rFonts w:ascii="Arial" w:hAnsi="Arial"/>
                <w:sz w:val="18"/>
                <w:szCs w:val="18"/>
              </w:rPr>
            </w:pPr>
            <w:r w:rsidRPr="00CA46C5">
              <w:rPr>
                <w:rFonts w:ascii="Arial" w:hAnsi="Arial"/>
                <w:sz w:val="18"/>
                <w:szCs w:val="18"/>
              </w:rPr>
              <w:t>Provide balanced and objective information and assist understanding.</w:t>
            </w:r>
          </w:p>
        </w:tc>
        <w:tc>
          <w:tcPr>
            <w:tcW w:w="909" w:type="pct"/>
            <w:shd w:val="clear" w:color="auto" w:fill="auto"/>
          </w:tcPr>
          <w:p w14:paraId="3F944406" w14:textId="77777777" w:rsidR="00B236E0" w:rsidRPr="00CA46C5" w:rsidRDefault="00B236E0" w:rsidP="00294D74">
            <w:pPr>
              <w:keepLines/>
              <w:spacing w:before="60" w:after="60"/>
              <w:rPr>
                <w:rFonts w:ascii="Arial" w:hAnsi="Arial"/>
                <w:sz w:val="18"/>
                <w:szCs w:val="18"/>
              </w:rPr>
            </w:pPr>
            <w:r w:rsidRPr="00CA46C5">
              <w:rPr>
                <w:rFonts w:ascii="Arial" w:hAnsi="Arial"/>
                <w:sz w:val="18"/>
                <w:szCs w:val="18"/>
              </w:rPr>
              <w:t>Obtain feedback on analysis, alternatives and/or decisions.</w:t>
            </w:r>
          </w:p>
        </w:tc>
        <w:tc>
          <w:tcPr>
            <w:tcW w:w="901" w:type="pct"/>
            <w:shd w:val="clear" w:color="auto" w:fill="auto"/>
          </w:tcPr>
          <w:p w14:paraId="36027418" w14:textId="77777777" w:rsidR="00B236E0" w:rsidRPr="00CA46C5" w:rsidRDefault="00B236E0" w:rsidP="00294D74">
            <w:pPr>
              <w:keepLines/>
              <w:spacing w:before="60" w:after="60"/>
              <w:rPr>
                <w:rFonts w:ascii="Arial" w:hAnsi="Arial"/>
                <w:sz w:val="18"/>
                <w:szCs w:val="18"/>
              </w:rPr>
            </w:pPr>
            <w:r w:rsidRPr="00CA46C5">
              <w:rPr>
                <w:rFonts w:ascii="Arial" w:hAnsi="Arial"/>
                <w:sz w:val="18"/>
                <w:szCs w:val="18"/>
              </w:rPr>
              <w:t>Work directly throughout the process to measure concerns and aspirations are understood and considered.</w:t>
            </w:r>
          </w:p>
        </w:tc>
        <w:tc>
          <w:tcPr>
            <w:tcW w:w="840" w:type="pct"/>
            <w:shd w:val="clear" w:color="auto" w:fill="auto"/>
          </w:tcPr>
          <w:p w14:paraId="172C955D" w14:textId="77777777" w:rsidR="00B236E0" w:rsidRPr="00CA46C5" w:rsidRDefault="00B236E0" w:rsidP="00294D74">
            <w:pPr>
              <w:keepLines/>
              <w:spacing w:before="60" w:after="60"/>
              <w:rPr>
                <w:rFonts w:ascii="Arial" w:hAnsi="Arial"/>
                <w:sz w:val="18"/>
                <w:szCs w:val="18"/>
              </w:rPr>
            </w:pPr>
            <w:r w:rsidRPr="00CA46C5">
              <w:rPr>
                <w:rFonts w:ascii="Arial" w:hAnsi="Arial"/>
                <w:sz w:val="18"/>
                <w:szCs w:val="18"/>
              </w:rPr>
              <w:t>Partner each aspect of the decision including alternatives and solution.</w:t>
            </w:r>
          </w:p>
        </w:tc>
        <w:tc>
          <w:tcPr>
            <w:tcW w:w="944" w:type="pct"/>
            <w:shd w:val="clear" w:color="auto" w:fill="auto"/>
          </w:tcPr>
          <w:p w14:paraId="246ABFB1" w14:textId="77777777" w:rsidR="00B236E0" w:rsidRPr="00CA46C5" w:rsidRDefault="00B236E0" w:rsidP="00294D74">
            <w:pPr>
              <w:keepLines/>
              <w:spacing w:before="60" w:after="60"/>
              <w:rPr>
                <w:rFonts w:ascii="Arial" w:hAnsi="Arial"/>
                <w:sz w:val="18"/>
                <w:szCs w:val="18"/>
              </w:rPr>
            </w:pPr>
            <w:r w:rsidRPr="00CA46C5">
              <w:rPr>
                <w:rFonts w:ascii="Arial" w:hAnsi="Arial"/>
                <w:sz w:val="18"/>
                <w:szCs w:val="18"/>
              </w:rPr>
              <w:t>Final decision making in the hands of the public.</w:t>
            </w:r>
          </w:p>
        </w:tc>
      </w:tr>
      <w:tr w:rsidR="00841700" w:rsidRPr="006308B3" w14:paraId="74F0F8E4" w14:textId="77777777" w:rsidTr="00CB3550">
        <w:tc>
          <w:tcPr>
            <w:tcW w:w="589" w:type="pct"/>
            <w:shd w:val="clear" w:color="auto" w:fill="DDD9C3" w:themeFill="background2" w:themeFillShade="E6"/>
            <w:vAlign w:val="center"/>
          </w:tcPr>
          <w:p w14:paraId="36C3E126" w14:textId="77777777" w:rsidR="00B236E0" w:rsidRPr="006308B3" w:rsidRDefault="00B236E0" w:rsidP="00E64089">
            <w:pPr>
              <w:keepLines/>
              <w:spacing w:before="60" w:after="60"/>
              <w:rPr>
                <w:rFonts w:ascii="Arial" w:hAnsi="Arial"/>
                <w:b/>
                <w:sz w:val="20"/>
                <w:szCs w:val="20"/>
              </w:rPr>
            </w:pPr>
            <w:r w:rsidRPr="006308B3">
              <w:rPr>
                <w:rFonts w:ascii="Arial" w:hAnsi="Arial"/>
                <w:b/>
                <w:sz w:val="20"/>
                <w:szCs w:val="20"/>
              </w:rPr>
              <w:t>Promise</w:t>
            </w:r>
          </w:p>
        </w:tc>
        <w:tc>
          <w:tcPr>
            <w:tcW w:w="817" w:type="pct"/>
            <w:shd w:val="clear" w:color="auto" w:fill="auto"/>
          </w:tcPr>
          <w:p w14:paraId="13A14C8B" w14:textId="77777777" w:rsidR="00B236E0" w:rsidRPr="00CA46C5" w:rsidRDefault="00B236E0" w:rsidP="00294D74">
            <w:pPr>
              <w:keepLines/>
              <w:spacing w:before="60" w:after="60"/>
              <w:rPr>
                <w:rFonts w:ascii="Arial" w:hAnsi="Arial"/>
                <w:sz w:val="18"/>
                <w:szCs w:val="18"/>
              </w:rPr>
            </w:pPr>
            <w:r w:rsidRPr="00CA46C5">
              <w:rPr>
                <w:rFonts w:ascii="Arial" w:hAnsi="Arial"/>
                <w:sz w:val="18"/>
                <w:szCs w:val="18"/>
              </w:rPr>
              <w:t>Keep informed.</w:t>
            </w:r>
          </w:p>
        </w:tc>
        <w:tc>
          <w:tcPr>
            <w:tcW w:w="909" w:type="pct"/>
            <w:shd w:val="clear" w:color="auto" w:fill="auto"/>
          </w:tcPr>
          <w:p w14:paraId="2E022CE4" w14:textId="77777777" w:rsidR="00B236E0" w:rsidRPr="00CA46C5" w:rsidRDefault="00B236E0" w:rsidP="00294D74">
            <w:pPr>
              <w:keepLines/>
              <w:spacing w:before="60" w:after="60"/>
              <w:rPr>
                <w:rFonts w:ascii="Arial" w:hAnsi="Arial"/>
                <w:sz w:val="18"/>
                <w:szCs w:val="18"/>
              </w:rPr>
            </w:pPr>
            <w:r w:rsidRPr="00CA46C5">
              <w:rPr>
                <w:rFonts w:ascii="Arial" w:hAnsi="Arial"/>
                <w:sz w:val="18"/>
                <w:szCs w:val="18"/>
              </w:rPr>
              <w:t xml:space="preserve">Acknowledge concerns and provide feedback on how input influenced the decision.  </w:t>
            </w:r>
          </w:p>
        </w:tc>
        <w:tc>
          <w:tcPr>
            <w:tcW w:w="901" w:type="pct"/>
            <w:shd w:val="clear" w:color="auto" w:fill="auto"/>
          </w:tcPr>
          <w:p w14:paraId="2480E9BE" w14:textId="77777777" w:rsidR="00B236E0" w:rsidRPr="00CA46C5" w:rsidRDefault="00B236E0" w:rsidP="00294D74">
            <w:pPr>
              <w:keepLines/>
              <w:spacing w:before="60" w:after="60"/>
              <w:rPr>
                <w:rFonts w:ascii="Arial" w:hAnsi="Arial"/>
                <w:sz w:val="18"/>
                <w:szCs w:val="18"/>
              </w:rPr>
            </w:pPr>
            <w:r w:rsidRPr="00CA46C5">
              <w:rPr>
                <w:rFonts w:ascii="Arial" w:hAnsi="Arial"/>
                <w:sz w:val="18"/>
                <w:szCs w:val="18"/>
              </w:rPr>
              <w:t>Concerns directly reflected in alternatives.</w:t>
            </w:r>
          </w:p>
        </w:tc>
        <w:tc>
          <w:tcPr>
            <w:tcW w:w="840" w:type="pct"/>
            <w:shd w:val="clear" w:color="auto" w:fill="auto"/>
          </w:tcPr>
          <w:p w14:paraId="0093D95F" w14:textId="77777777" w:rsidR="00B236E0" w:rsidRPr="00CA46C5" w:rsidRDefault="00B236E0" w:rsidP="00294D74">
            <w:pPr>
              <w:keepLines/>
              <w:spacing w:before="60" w:after="60"/>
              <w:rPr>
                <w:rFonts w:ascii="Arial" w:hAnsi="Arial"/>
                <w:sz w:val="18"/>
                <w:szCs w:val="18"/>
              </w:rPr>
            </w:pPr>
            <w:r w:rsidRPr="00CA46C5">
              <w:rPr>
                <w:rFonts w:ascii="Arial" w:hAnsi="Arial"/>
                <w:sz w:val="18"/>
                <w:szCs w:val="18"/>
              </w:rPr>
              <w:t>Incorporate advice and recommendations in decisions.</w:t>
            </w:r>
          </w:p>
        </w:tc>
        <w:tc>
          <w:tcPr>
            <w:tcW w:w="944" w:type="pct"/>
            <w:shd w:val="clear" w:color="auto" w:fill="auto"/>
          </w:tcPr>
          <w:p w14:paraId="4306BF98" w14:textId="77777777" w:rsidR="00B236E0" w:rsidRPr="00CA46C5" w:rsidRDefault="00B236E0" w:rsidP="00294D74">
            <w:pPr>
              <w:keepLines/>
              <w:spacing w:before="60" w:after="60"/>
              <w:rPr>
                <w:rFonts w:ascii="Arial" w:hAnsi="Arial"/>
                <w:sz w:val="18"/>
                <w:szCs w:val="18"/>
              </w:rPr>
            </w:pPr>
            <w:r w:rsidRPr="00CA46C5">
              <w:rPr>
                <w:rFonts w:ascii="Arial" w:hAnsi="Arial"/>
                <w:sz w:val="18"/>
                <w:szCs w:val="18"/>
              </w:rPr>
              <w:t>Implement community decisions.</w:t>
            </w:r>
          </w:p>
        </w:tc>
      </w:tr>
      <w:tr w:rsidR="00841700" w:rsidRPr="006308B3" w14:paraId="299D154C" w14:textId="77777777" w:rsidTr="00CB3550">
        <w:tc>
          <w:tcPr>
            <w:tcW w:w="589" w:type="pct"/>
            <w:shd w:val="clear" w:color="auto" w:fill="DDD9C3" w:themeFill="background2" w:themeFillShade="E6"/>
            <w:vAlign w:val="center"/>
          </w:tcPr>
          <w:p w14:paraId="5B8943DA" w14:textId="77777777" w:rsidR="00B236E0" w:rsidRPr="006308B3" w:rsidRDefault="00B236E0" w:rsidP="00E64089">
            <w:pPr>
              <w:keepLines/>
              <w:spacing w:before="60" w:after="60"/>
              <w:rPr>
                <w:rFonts w:ascii="Arial" w:hAnsi="Arial"/>
                <w:b/>
                <w:sz w:val="20"/>
                <w:szCs w:val="20"/>
              </w:rPr>
            </w:pPr>
            <w:r w:rsidRPr="006308B3">
              <w:rPr>
                <w:rFonts w:ascii="Arial" w:hAnsi="Arial"/>
                <w:b/>
                <w:sz w:val="20"/>
                <w:szCs w:val="20"/>
              </w:rPr>
              <w:t>Tools</w:t>
            </w:r>
          </w:p>
        </w:tc>
        <w:tc>
          <w:tcPr>
            <w:tcW w:w="817" w:type="pct"/>
            <w:shd w:val="clear" w:color="auto" w:fill="auto"/>
          </w:tcPr>
          <w:p w14:paraId="3BFCFA4E" w14:textId="77777777" w:rsidR="00037F9B" w:rsidRDefault="00037F9B" w:rsidP="00D2003A">
            <w:pPr>
              <w:pStyle w:val="ListParagraph"/>
              <w:keepLines/>
              <w:numPr>
                <w:ilvl w:val="0"/>
                <w:numId w:val="21"/>
              </w:numPr>
              <w:spacing w:before="60" w:after="60"/>
              <w:ind w:left="303" w:hanging="283"/>
              <w:contextualSpacing/>
              <w:rPr>
                <w:rFonts w:ascii="Arial" w:hAnsi="Arial"/>
                <w:sz w:val="18"/>
                <w:szCs w:val="18"/>
              </w:rPr>
            </w:pPr>
            <w:r>
              <w:rPr>
                <w:rFonts w:ascii="Arial" w:hAnsi="Arial"/>
                <w:sz w:val="18"/>
                <w:szCs w:val="18"/>
              </w:rPr>
              <w:t>f</w:t>
            </w:r>
            <w:r w:rsidR="00B236E0" w:rsidRPr="00CA46C5">
              <w:rPr>
                <w:rFonts w:ascii="Arial" w:hAnsi="Arial"/>
                <w:sz w:val="18"/>
                <w:szCs w:val="18"/>
              </w:rPr>
              <w:t>act sheets</w:t>
            </w:r>
          </w:p>
          <w:p w14:paraId="731B62B1" w14:textId="77777777" w:rsidR="00B236E0" w:rsidRPr="00037F9B" w:rsidRDefault="00037F9B" w:rsidP="00D2003A">
            <w:pPr>
              <w:pStyle w:val="ListParagraph"/>
              <w:keepLines/>
              <w:numPr>
                <w:ilvl w:val="0"/>
                <w:numId w:val="21"/>
              </w:numPr>
              <w:spacing w:before="60" w:after="60"/>
              <w:ind w:left="303" w:hanging="283"/>
              <w:contextualSpacing/>
              <w:rPr>
                <w:rFonts w:ascii="Arial" w:hAnsi="Arial"/>
                <w:sz w:val="18"/>
                <w:szCs w:val="18"/>
              </w:rPr>
            </w:pPr>
            <w:r>
              <w:rPr>
                <w:rFonts w:ascii="Arial" w:hAnsi="Arial"/>
                <w:sz w:val="18"/>
                <w:szCs w:val="18"/>
              </w:rPr>
              <w:t>w</w:t>
            </w:r>
            <w:r w:rsidR="00B236E0" w:rsidRPr="00037F9B">
              <w:rPr>
                <w:rFonts w:ascii="Arial" w:hAnsi="Arial"/>
                <w:sz w:val="18"/>
                <w:szCs w:val="18"/>
              </w:rPr>
              <w:t>eb sites</w:t>
            </w:r>
          </w:p>
          <w:p w14:paraId="7CA610C4" w14:textId="77777777" w:rsidR="00B236E0" w:rsidRPr="00CA46C5" w:rsidRDefault="00037F9B" w:rsidP="00D2003A">
            <w:pPr>
              <w:pStyle w:val="ListParagraph"/>
              <w:keepLines/>
              <w:numPr>
                <w:ilvl w:val="0"/>
                <w:numId w:val="21"/>
              </w:numPr>
              <w:spacing w:before="60" w:after="60"/>
              <w:ind w:left="303" w:hanging="283"/>
              <w:contextualSpacing/>
              <w:rPr>
                <w:rFonts w:ascii="Arial" w:hAnsi="Arial"/>
                <w:sz w:val="18"/>
                <w:szCs w:val="18"/>
              </w:rPr>
            </w:pPr>
            <w:r>
              <w:rPr>
                <w:rFonts w:ascii="Arial" w:hAnsi="Arial"/>
                <w:sz w:val="18"/>
                <w:szCs w:val="18"/>
              </w:rPr>
              <w:t>o</w:t>
            </w:r>
            <w:r w:rsidR="00B236E0" w:rsidRPr="00CA46C5">
              <w:rPr>
                <w:rFonts w:ascii="Arial" w:hAnsi="Arial"/>
                <w:sz w:val="18"/>
                <w:szCs w:val="18"/>
              </w:rPr>
              <w:t>pen houses</w:t>
            </w:r>
          </w:p>
          <w:p w14:paraId="09DE21C6" w14:textId="77777777" w:rsidR="00B236E0" w:rsidRPr="00CA46C5" w:rsidRDefault="00037F9B" w:rsidP="00D2003A">
            <w:pPr>
              <w:pStyle w:val="ListParagraph"/>
              <w:keepLines/>
              <w:numPr>
                <w:ilvl w:val="0"/>
                <w:numId w:val="21"/>
              </w:numPr>
              <w:spacing w:before="60" w:after="60"/>
              <w:ind w:left="303" w:hanging="283"/>
              <w:contextualSpacing/>
              <w:rPr>
                <w:rFonts w:ascii="Arial" w:hAnsi="Arial"/>
                <w:sz w:val="18"/>
                <w:szCs w:val="18"/>
              </w:rPr>
            </w:pPr>
            <w:r>
              <w:rPr>
                <w:rFonts w:ascii="Arial" w:hAnsi="Arial"/>
                <w:sz w:val="18"/>
                <w:szCs w:val="18"/>
              </w:rPr>
              <w:t>b</w:t>
            </w:r>
            <w:r w:rsidR="00B236E0" w:rsidRPr="00CA46C5">
              <w:rPr>
                <w:rFonts w:ascii="Arial" w:hAnsi="Arial"/>
                <w:sz w:val="18"/>
                <w:szCs w:val="18"/>
              </w:rPr>
              <w:t>logs</w:t>
            </w:r>
          </w:p>
          <w:p w14:paraId="29C25211" w14:textId="77777777" w:rsidR="00B236E0" w:rsidRPr="00CA46C5" w:rsidRDefault="00037F9B" w:rsidP="00D2003A">
            <w:pPr>
              <w:pStyle w:val="ListParagraph"/>
              <w:keepLines/>
              <w:numPr>
                <w:ilvl w:val="0"/>
                <w:numId w:val="21"/>
              </w:numPr>
              <w:spacing w:before="60" w:after="60"/>
              <w:ind w:left="303" w:hanging="283"/>
              <w:contextualSpacing/>
              <w:rPr>
                <w:rFonts w:ascii="Arial" w:hAnsi="Arial"/>
                <w:sz w:val="18"/>
                <w:szCs w:val="18"/>
              </w:rPr>
            </w:pPr>
            <w:r>
              <w:rPr>
                <w:rFonts w:ascii="Arial" w:hAnsi="Arial"/>
                <w:sz w:val="18"/>
                <w:szCs w:val="18"/>
              </w:rPr>
              <w:t>p</w:t>
            </w:r>
            <w:r w:rsidR="00B236E0" w:rsidRPr="00CA46C5">
              <w:rPr>
                <w:rFonts w:ascii="Arial" w:hAnsi="Arial"/>
                <w:sz w:val="18"/>
                <w:szCs w:val="18"/>
              </w:rPr>
              <w:t>resentations</w:t>
            </w:r>
          </w:p>
          <w:p w14:paraId="1ED3254D" w14:textId="77777777" w:rsidR="00B236E0" w:rsidRPr="00CA46C5" w:rsidRDefault="00037F9B" w:rsidP="00D2003A">
            <w:pPr>
              <w:pStyle w:val="ListParagraph"/>
              <w:keepLines/>
              <w:numPr>
                <w:ilvl w:val="0"/>
                <w:numId w:val="21"/>
              </w:numPr>
              <w:spacing w:before="60" w:after="60"/>
              <w:ind w:left="303" w:hanging="283"/>
              <w:contextualSpacing/>
              <w:rPr>
                <w:rFonts w:ascii="Arial" w:hAnsi="Arial"/>
                <w:sz w:val="18"/>
                <w:szCs w:val="18"/>
              </w:rPr>
            </w:pPr>
            <w:r>
              <w:rPr>
                <w:rFonts w:ascii="Arial" w:hAnsi="Arial"/>
                <w:sz w:val="18"/>
                <w:szCs w:val="18"/>
              </w:rPr>
              <w:t>v</w:t>
            </w:r>
            <w:r w:rsidR="00B236E0" w:rsidRPr="00CA46C5">
              <w:rPr>
                <w:rFonts w:ascii="Arial" w:hAnsi="Arial"/>
                <w:sz w:val="18"/>
                <w:szCs w:val="18"/>
              </w:rPr>
              <w:t>ideos</w:t>
            </w:r>
          </w:p>
        </w:tc>
        <w:tc>
          <w:tcPr>
            <w:tcW w:w="909" w:type="pct"/>
            <w:shd w:val="clear" w:color="auto" w:fill="auto"/>
          </w:tcPr>
          <w:p w14:paraId="254ACD9F" w14:textId="77777777" w:rsidR="00B236E0" w:rsidRPr="00CA46C5" w:rsidRDefault="00037F9B" w:rsidP="00D2003A">
            <w:pPr>
              <w:pStyle w:val="ListParagraph"/>
              <w:keepLines/>
              <w:numPr>
                <w:ilvl w:val="0"/>
                <w:numId w:val="21"/>
              </w:numPr>
              <w:spacing w:before="60" w:after="60"/>
              <w:ind w:left="303" w:hanging="283"/>
              <w:contextualSpacing/>
              <w:rPr>
                <w:rFonts w:ascii="Arial" w:hAnsi="Arial"/>
                <w:sz w:val="18"/>
                <w:szCs w:val="18"/>
              </w:rPr>
            </w:pPr>
            <w:r>
              <w:rPr>
                <w:rFonts w:ascii="Arial" w:hAnsi="Arial"/>
                <w:sz w:val="18"/>
                <w:szCs w:val="18"/>
              </w:rPr>
              <w:t>p</w:t>
            </w:r>
            <w:r w:rsidR="00B236E0" w:rsidRPr="00CA46C5">
              <w:rPr>
                <w:rFonts w:ascii="Arial" w:hAnsi="Arial"/>
                <w:sz w:val="18"/>
                <w:szCs w:val="18"/>
              </w:rPr>
              <w:t>ublic comment</w:t>
            </w:r>
          </w:p>
          <w:p w14:paraId="41BF0DA6" w14:textId="77777777" w:rsidR="00B236E0" w:rsidRPr="00CA46C5" w:rsidRDefault="00037F9B" w:rsidP="00D2003A">
            <w:pPr>
              <w:pStyle w:val="ListParagraph"/>
              <w:keepLines/>
              <w:numPr>
                <w:ilvl w:val="0"/>
                <w:numId w:val="21"/>
              </w:numPr>
              <w:spacing w:before="60" w:after="60"/>
              <w:ind w:left="303" w:hanging="283"/>
              <w:contextualSpacing/>
              <w:rPr>
                <w:rFonts w:ascii="Arial" w:hAnsi="Arial"/>
                <w:sz w:val="18"/>
                <w:szCs w:val="18"/>
              </w:rPr>
            </w:pPr>
            <w:r>
              <w:rPr>
                <w:rFonts w:ascii="Arial" w:hAnsi="Arial"/>
                <w:sz w:val="18"/>
                <w:szCs w:val="18"/>
              </w:rPr>
              <w:t>f</w:t>
            </w:r>
            <w:r w:rsidR="00B236E0" w:rsidRPr="00CA46C5">
              <w:rPr>
                <w:rFonts w:ascii="Arial" w:hAnsi="Arial"/>
                <w:sz w:val="18"/>
                <w:szCs w:val="18"/>
              </w:rPr>
              <w:t>ocus groups</w:t>
            </w:r>
          </w:p>
          <w:p w14:paraId="597B7EAE" w14:textId="77777777" w:rsidR="00B236E0" w:rsidRPr="00CA46C5" w:rsidRDefault="00037F9B" w:rsidP="00D2003A">
            <w:pPr>
              <w:pStyle w:val="ListParagraph"/>
              <w:keepLines/>
              <w:numPr>
                <w:ilvl w:val="0"/>
                <w:numId w:val="21"/>
              </w:numPr>
              <w:spacing w:before="60" w:after="60"/>
              <w:ind w:left="303" w:hanging="283"/>
              <w:contextualSpacing/>
              <w:rPr>
                <w:rFonts w:ascii="Arial" w:hAnsi="Arial"/>
                <w:sz w:val="18"/>
                <w:szCs w:val="18"/>
              </w:rPr>
            </w:pPr>
            <w:r>
              <w:rPr>
                <w:rFonts w:ascii="Arial" w:hAnsi="Arial"/>
                <w:sz w:val="18"/>
                <w:szCs w:val="18"/>
              </w:rPr>
              <w:t>s</w:t>
            </w:r>
            <w:r w:rsidR="00B236E0" w:rsidRPr="00CA46C5">
              <w:rPr>
                <w:rFonts w:ascii="Arial" w:hAnsi="Arial"/>
                <w:sz w:val="18"/>
                <w:szCs w:val="18"/>
              </w:rPr>
              <w:t>urveys</w:t>
            </w:r>
          </w:p>
          <w:p w14:paraId="71B7D032" w14:textId="77777777" w:rsidR="00B236E0" w:rsidRPr="00CA46C5" w:rsidRDefault="00037F9B" w:rsidP="00D2003A">
            <w:pPr>
              <w:pStyle w:val="ListParagraph"/>
              <w:keepLines/>
              <w:numPr>
                <w:ilvl w:val="0"/>
                <w:numId w:val="21"/>
              </w:numPr>
              <w:spacing w:before="60" w:after="60"/>
              <w:ind w:left="303" w:hanging="283"/>
              <w:contextualSpacing/>
              <w:rPr>
                <w:rFonts w:ascii="Arial" w:hAnsi="Arial"/>
                <w:sz w:val="18"/>
                <w:szCs w:val="18"/>
              </w:rPr>
            </w:pPr>
            <w:r>
              <w:rPr>
                <w:rFonts w:ascii="Arial" w:hAnsi="Arial"/>
                <w:sz w:val="18"/>
                <w:szCs w:val="18"/>
              </w:rPr>
              <w:t>p</w:t>
            </w:r>
            <w:r w:rsidR="00B236E0" w:rsidRPr="00CA46C5">
              <w:rPr>
                <w:rFonts w:ascii="Arial" w:hAnsi="Arial"/>
                <w:sz w:val="18"/>
                <w:szCs w:val="18"/>
              </w:rPr>
              <w:t>ublic meetings</w:t>
            </w:r>
          </w:p>
          <w:p w14:paraId="33BAF916" w14:textId="77777777" w:rsidR="00B236E0" w:rsidRPr="00CA46C5" w:rsidRDefault="00037F9B" w:rsidP="00D2003A">
            <w:pPr>
              <w:pStyle w:val="ListParagraph"/>
              <w:keepLines/>
              <w:numPr>
                <w:ilvl w:val="0"/>
                <w:numId w:val="21"/>
              </w:numPr>
              <w:spacing w:before="60" w:after="60"/>
              <w:ind w:left="303" w:hanging="283"/>
              <w:contextualSpacing/>
              <w:rPr>
                <w:rFonts w:ascii="Arial" w:hAnsi="Arial"/>
                <w:sz w:val="18"/>
                <w:szCs w:val="18"/>
              </w:rPr>
            </w:pPr>
            <w:r>
              <w:rPr>
                <w:rFonts w:ascii="Arial" w:hAnsi="Arial"/>
                <w:sz w:val="18"/>
                <w:szCs w:val="18"/>
              </w:rPr>
              <w:t>f</w:t>
            </w:r>
            <w:r w:rsidR="00B236E0" w:rsidRPr="00CA46C5">
              <w:rPr>
                <w:rFonts w:ascii="Arial" w:hAnsi="Arial"/>
                <w:sz w:val="18"/>
                <w:szCs w:val="18"/>
              </w:rPr>
              <w:t>eedback form</w:t>
            </w:r>
          </w:p>
        </w:tc>
        <w:tc>
          <w:tcPr>
            <w:tcW w:w="901" w:type="pct"/>
            <w:shd w:val="clear" w:color="auto" w:fill="auto"/>
          </w:tcPr>
          <w:p w14:paraId="26F2A2A0" w14:textId="77777777" w:rsidR="00B236E0" w:rsidRPr="00CA46C5" w:rsidRDefault="00037F9B" w:rsidP="00D2003A">
            <w:pPr>
              <w:pStyle w:val="ListParagraph"/>
              <w:keepLines/>
              <w:numPr>
                <w:ilvl w:val="0"/>
                <w:numId w:val="21"/>
              </w:numPr>
              <w:spacing w:before="60" w:after="60"/>
              <w:ind w:left="303" w:hanging="283"/>
              <w:contextualSpacing/>
              <w:rPr>
                <w:rFonts w:ascii="Arial" w:hAnsi="Arial"/>
                <w:sz w:val="18"/>
                <w:szCs w:val="18"/>
              </w:rPr>
            </w:pPr>
            <w:r>
              <w:rPr>
                <w:rFonts w:ascii="Arial" w:hAnsi="Arial"/>
                <w:sz w:val="18"/>
                <w:szCs w:val="18"/>
              </w:rPr>
              <w:t>w</w:t>
            </w:r>
            <w:r w:rsidR="00B236E0" w:rsidRPr="00CA46C5">
              <w:rPr>
                <w:rFonts w:ascii="Arial" w:hAnsi="Arial"/>
                <w:sz w:val="18"/>
                <w:szCs w:val="18"/>
              </w:rPr>
              <w:t>orkshops</w:t>
            </w:r>
          </w:p>
          <w:p w14:paraId="4555A19A" w14:textId="77777777" w:rsidR="00B236E0" w:rsidRPr="00CA46C5" w:rsidRDefault="00037F9B" w:rsidP="00D2003A">
            <w:pPr>
              <w:pStyle w:val="ListParagraph"/>
              <w:keepLines/>
              <w:numPr>
                <w:ilvl w:val="0"/>
                <w:numId w:val="21"/>
              </w:numPr>
              <w:spacing w:before="60" w:after="60"/>
              <w:ind w:left="303" w:hanging="283"/>
              <w:contextualSpacing/>
              <w:rPr>
                <w:rFonts w:ascii="Arial" w:hAnsi="Arial"/>
                <w:sz w:val="18"/>
                <w:szCs w:val="18"/>
              </w:rPr>
            </w:pPr>
            <w:r>
              <w:rPr>
                <w:rFonts w:ascii="Arial" w:hAnsi="Arial"/>
                <w:sz w:val="18"/>
                <w:szCs w:val="18"/>
              </w:rPr>
              <w:t>d</w:t>
            </w:r>
            <w:r w:rsidR="00B236E0" w:rsidRPr="00CA46C5">
              <w:rPr>
                <w:rFonts w:ascii="Arial" w:hAnsi="Arial"/>
                <w:sz w:val="18"/>
                <w:szCs w:val="18"/>
              </w:rPr>
              <w:t xml:space="preserve">eliberate polling </w:t>
            </w:r>
          </w:p>
          <w:p w14:paraId="012563BF" w14:textId="77777777" w:rsidR="00B236E0" w:rsidRPr="00CA46C5" w:rsidRDefault="00037F9B" w:rsidP="00D2003A">
            <w:pPr>
              <w:pStyle w:val="ListParagraph"/>
              <w:keepLines/>
              <w:numPr>
                <w:ilvl w:val="0"/>
                <w:numId w:val="21"/>
              </w:numPr>
              <w:spacing w:before="60" w:after="60"/>
              <w:ind w:left="303" w:hanging="283"/>
              <w:contextualSpacing/>
              <w:rPr>
                <w:rFonts w:ascii="Arial" w:hAnsi="Arial"/>
                <w:sz w:val="18"/>
                <w:szCs w:val="18"/>
              </w:rPr>
            </w:pPr>
            <w:r>
              <w:rPr>
                <w:rFonts w:ascii="Arial" w:hAnsi="Arial"/>
                <w:sz w:val="18"/>
                <w:szCs w:val="18"/>
              </w:rPr>
              <w:t>f</w:t>
            </w:r>
            <w:r w:rsidR="00B236E0" w:rsidRPr="00CA46C5">
              <w:rPr>
                <w:rFonts w:ascii="Arial" w:hAnsi="Arial"/>
                <w:sz w:val="18"/>
                <w:szCs w:val="18"/>
              </w:rPr>
              <w:t>eedback form</w:t>
            </w:r>
          </w:p>
          <w:p w14:paraId="12703EDA" w14:textId="77777777" w:rsidR="00B236E0" w:rsidRPr="00CA46C5" w:rsidRDefault="00037F9B" w:rsidP="00D2003A">
            <w:pPr>
              <w:pStyle w:val="ListParagraph"/>
              <w:keepLines/>
              <w:numPr>
                <w:ilvl w:val="0"/>
                <w:numId w:val="21"/>
              </w:numPr>
              <w:spacing w:before="60" w:after="60"/>
              <w:ind w:left="303" w:hanging="283"/>
              <w:contextualSpacing/>
              <w:rPr>
                <w:rFonts w:ascii="Arial" w:hAnsi="Arial"/>
                <w:sz w:val="18"/>
                <w:szCs w:val="18"/>
              </w:rPr>
            </w:pPr>
            <w:r>
              <w:rPr>
                <w:rFonts w:ascii="Arial" w:hAnsi="Arial"/>
                <w:sz w:val="18"/>
                <w:szCs w:val="18"/>
              </w:rPr>
              <w:t>b</w:t>
            </w:r>
            <w:r w:rsidR="00B236E0" w:rsidRPr="00CA46C5">
              <w:rPr>
                <w:rFonts w:ascii="Arial" w:hAnsi="Arial"/>
                <w:sz w:val="18"/>
                <w:szCs w:val="18"/>
              </w:rPr>
              <w:t>logs</w:t>
            </w:r>
          </w:p>
        </w:tc>
        <w:tc>
          <w:tcPr>
            <w:tcW w:w="840" w:type="pct"/>
            <w:shd w:val="clear" w:color="auto" w:fill="auto"/>
          </w:tcPr>
          <w:p w14:paraId="7727E7F7" w14:textId="77777777" w:rsidR="00B236E0" w:rsidRPr="00CA46C5" w:rsidRDefault="00037F9B" w:rsidP="00D2003A">
            <w:pPr>
              <w:pStyle w:val="ListParagraph"/>
              <w:keepLines/>
              <w:numPr>
                <w:ilvl w:val="0"/>
                <w:numId w:val="21"/>
              </w:numPr>
              <w:spacing w:before="60" w:after="60"/>
              <w:ind w:left="303" w:hanging="283"/>
              <w:contextualSpacing/>
              <w:rPr>
                <w:rFonts w:ascii="Arial" w:hAnsi="Arial"/>
                <w:sz w:val="18"/>
                <w:szCs w:val="18"/>
              </w:rPr>
            </w:pPr>
            <w:r>
              <w:rPr>
                <w:rFonts w:ascii="Arial" w:hAnsi="Arial"/>
                <w:sz w:val="18"/>
                <w:szCs w:val="18"/>
              </w:rPr>
              <w:t>a</w:t>
            </w:r>
            <w:r w:rsidR="00B236E0" w:rsidRPr="00CA46C5">
              <w:rPr>
                <w:rFonts w:ascii="Arial" w:hAnsi="Arial"/>
                <w:sz w:val="18"/>
                <w:szCs w:val="18"/>
              </w:rPr>
              <w:t>dvisory committees/ working groups</w:t>
            </w:r>
          </w:p>
          <w:p w14:paraId="50FAF1F7" w14:textId="77777777" w:rsidR="00B236E0" w:rsidRPr="00CA46C5" w:rsidRDefault="00037F9B" w:rsidP="00D2003A">
            <w:pPr>
              <w:pStyle w:val="ListParagraph"/>
              <w:keepLines/>
              <w:numPr>
                <w:ilvl w:val="0"/>
                <w:numId w:val="21"/>
              </w:numPr>
              <w:spacing w:before="60" w:after="60"/>
              <w:ind w:left="303" w:hanging="283"/>
              <w:contextualSpacing/>
              <w:rPr>
                <w:rFonts w:ascii="Arial" w:hAnsi="Arial"/>
                <w:sz w:val="18"/>
                <w:szCs w:val="18"/>
              </w:rPr>
            </w:pPr>
            <w:r>
              <w:rPr>
                <w:rFonts w:ascii="Arial" w:hAnsi="Arial"/>
                <w:sz w:val="18"/>
                <w:szCs w:val="18"/>
              </w:rPr>
              <w:t>c</w:t>
            </w:r>
            <w:r w:rsidR="00B236E0" w:rsidRPr="00CA46C5">
              <w:rPr>
                <w:rFonts w:ascii="Arial" w:hAnsi="Arial"/>
                <w:sz w:val="18"/>
                <w:szCs w:val="18"/>
              </w:rPr>
              <w:t>onsensus-building</w:t>
            </w:r>
          </w:p>
          <w:p w14:paraId="4621834C" w14:textId="77777777" w:rsidR="00B236E0" w:rsidRPr="00CA46C5" w:rsidRDefault="00037F9B" w:rsidP="00D2003A">
            <w:pPr>
              <w:pStyle w:val="ListParagraph"/>
              <w:keepLines/>
              <w:numPr>
                <w:ilvl w:val="0"/>
                <w:numId w:val="21"/>
              </w:numPr>
              <w:spacing w:before="60" w:after="60"/>
              <w:ind w:left="303" w:hanging="283"/>
              <w:contextualSpacing/>
              <w:rPr>
                <w:rFonts w:ascii="Arial" w:hAnsi="Arial"/>
                <w:sz w:val="18"/>
                <w:szCs w:val="18"/>
              </w:rPr>
            </w:pPr>
            <w:r>
              <w:rPr>
                <w:rFonts w:ascii="Arial" w:hAnsi="Arial"/>
                <w:sz w:val="18"/>
                <w:szCs w:val="18"/>
              </w:rPr>
              <w:t>p</w:t>
            </w:r>
            <w:r w:rsidR="00B236E0" w:rsidRPr="00CA46C5">
              <w:rPr>
                <w:rFonts w:ascii="Arial" w:hAnsi="Arial"/>
                <w:sz w:val="18"/>
                <w:szCs w:val="18"/>
              </w:rPr>
              <w:t>articipatory decision-making</w:t>
            </w:r>
          </w:p>
        </w:tc>
        <w:tc>
          <w:tcPr>
            <w:tcW w:w="944" w:type="pct"/>
            <w:shd w:val="clear" w:color="auto" w:fill="auto"/>
          </w:tcPr>
          <w:p w14:paraId="0EB6CA09" w14:textId="77777777" w:rsidR="00B236E0" w:rsidRPr="00CA46C5" w:rsidRDefault="00037F9B" w:rsidP="00D2003A">
            <w:pPr>
              <w:pStyle w:val="ListParagraph"/>
              <w:keepLines/>
              <w:numPr>
                <w:ilvl w:val="0"/>
                <w:numId w:val="21"/>
              </w:numPr>
              <w:spacing w:before="60" w:after="60"/>
              <w:ind w:left="303" w:hanging="283"/>
              <w:contextualSpacing/>
              <w:rPr>
                <w:rFonts w:ascii="Arial" w:hAnsi="Arial"/>
                <w:sz w:val="18"/>
                <w:szCs w:val="18"/>
              </w:rPr>
            </w:pPr>
            <w:r>
              <w:rPr>
                <w:rFonts w:ascii="Arial" w:hAnsi="Arial"/>
                <w:sz w:val="18"/>
                <w:szCs w:val="18"/>
              </w:rPr>
              <w:t>b</w:t>
            </w:r>
            <w:r w:rsidR="00B236E0" w:rsidRPr="00CA46C5">
              <w:rPr>
                <w:rFonts w:ascii="Arial" w:hAnsi="Arial"/>
                <w:sz w:val="18"/>
                <w:szCs w:val="18"/>
              </w:rPr>
              <w:t>allots</w:t>
            </w:r>
          </w:p>
          <w:p w14:paraId="1571836E" w14:textId="77777777" w:rsidR="00B236E0" w:rsidRPr="00CA46C5" w:rsidRDefault="00037F9B" w:rsidP="00D2003A">
            <w:pPr>
              <w:pStyle w:val="ListParagraph"/>
              <w:keepLines/>
              <w:numPr>
                <w:ilvl w:val="0"/>
                <w:numId w:val="21"/>
              </w:numPr>
              <w:spacing w:before="60" w:after="60"/>
              <w:ind w:left="303" w:hanging="283"/>
              <w:contextualSpacing/>
              <w:rPr>
                <w:rFonts w:ascii="Arial" w:hAnsi="Arial"/>
                <w:sz w:val="18"/>
                <w:szCs w:val="18"/>
              </w:rPr>
            </w:pPr>
            <w:r>
              <w:rPr>
                <w:rFonts w:ascii="Arial" w:hAnsi="Arial"/>
                <w:sz w:val="18"/>
                <w:szCs w:val="18"/>
              </w:rPr>
              <w:t>d</w:t>
            </w:r>
            <w:r w:rsidR="00B236E0" w:rsidRPr="00CA46C5">
              <w:rPr>
                <w:rFonts w:ascii="Arial" w:hAnsi="Arial"/>
                <w:sz w:val="18"/>
                <w:szCs w:val="18"/>
              </w:rPr>
              <w:t>elegated decision</w:t>
            </w:r>
          </w:p>
          <w:p w14:paraId="3ECBC35D" w14:textId="77777777" w:rsidR="00B236E0" w:rsidRPr="00CA46C5" w:rsidRDefault="00037F9B" w:rsidP="00D2003A">
            <w:pPr>
              <w:pStyle w:val="ListParagraph"/>
              <w:keepLines/>
              <w:numPr>
                <w:ilvl w:val="0"/>
                <w:numId w:val="21"/>
              </w:numPr>
              <w:spacing w:before="60" w:after="60"/>
              <w:ind w:left="303" w:hanging="283"/>
              <w:contextualSpacing/>
              <w:rPr>
                <w:rFonts w:ascii="Arial" w:hAnsi="Arial"/>
                <w:sz w:val="18"/>
                <w:szCs w:val="18"/>
              </w:rPr>
            </w:pPr>
            <w:r>
              <w:rPr>
                <w:rFonts w:ascii="Arial" w:hAnsi="Arial"/>
                <w:sz w:val="18"/>
                <w:szCs w:val="18"/>
              </w:rPr>
              <w:t>f</w:t>
            </w:r>
            <w:r w:rsidR="00B236E0" w:rsidRPr="00CA46C5">
              <w:rPr>
                <w:rFonts w:ascii="Arial" w:hAnsi="Arial"/>
                <w:sz w:val="18"/>
                <w:szCs w:val="18"/>
              </w:rPr>
              <w:t>orum</w:t>
            </w:r>
          </w:p>
          <w:p w14:paraId="2A12ADAA" w14:textId="77777777" w:rsidR="00B236E0" w:rsidRPr="00CA46C5" w:rsidRDefault="00037F9B" w:rsidP="00D2003A">
            <w:pPr>
              <w:pStyle w:val="ListParagraph"/>
              <w:keepLines/>
              <w:numPr>
                <w:ilvl w:val="0"/>
                <w:numId w:val="21"/>
              </w:numPr>
              <w:spacing w:before="60" w:after="60"/>
              <w:ind w:left="303" w:hanging="283"/>
              <w:contextualSpacing/>
              <w:rPr>
                <w:rFonts w:ascii="Arial" w:hAnsi="Arial"/>
                <w:sz w:val="18"/>
                <w:szCs w:val="18"/>
              </w:rPr>
            </w:pPr>
            <w:r>
              <w:rPr>
                <w:rFonts w:ascii="Arial" w:hAnsi="Arial"/>
                <w:sz w:val="18"/>
                <w:szCs w:val="18"/>
              </w:rPr>
              <w:t>s</w:t>
            </w:r>
            <w:r w:rsidR="00B236E0" w:rsidRPr="00CA46C5">
              <w:rPr>
                <w:rFonts w:ascii="Arial" w:hAnsi="Arial"/>
                <w:sz w:val="18"/>
                <w:szCs w:val="18"/>
              </w:rPr>
              <w:t>ocial networks</w:t>
            </w:r>
          </w:p>
        </w:tc>
      </w:tr>
    </w:tbl>
    <w:p w14:paraId="0A46C37A" w14:textId="783B63BA" w:rsidR="002647B8" w:rsidRDefault="00B236E0" w:rsidP="00CA46C5">
      <w:pPr>
        <w:tabs>
          <w:tab w:val="left" w:pos="540"/>
        </w:tabs>
        <w:jc w:val="right"/>
        <w:rPr>
          <w:rFonts w:ascii="Arial" w:hAnsi="Arial"/>
          <w:sz w:val="18"/>
          <w:szCs w:val="18"/>
        </w:rPr>
      </w:pPr>
      <w:r w:rsidRPr="00CA46C5">
        <w:rPr>
          <w:rFonts w:ascii="Arial" w:hAnsi="Arial"/>
          <w:b/>
          <w:i/>
          <w:sz w:val="18"/>
          <w:szCs w:val="18"/>
        </w:rPr>
        <w:t>Note:</w:t>
      </w:r>
      <w:r w:rsidRPr="00CA46C5">
        <w:rPr>
          <w:rFonts w:ascii="Arial" w:hAnsi="Arial"/>
          <w:i/>
          <w:sz w:val="18"/>
          <w:szCs w:val="18"/>
        </w:rPr>
        <w:t xml:space="preserve">  Adapted from the International Association for Publi</w:t>
      </w:r>
      <w:r w:rsidR="002647B8">
        <w:rPr>
          <w:rFonts w:ascii="Arial" w:hAnsi="Arial"/>
          <w:i/>
          <w:sz w:val="18"/>
          <w:szCs w:val="18"/>
        </w:rPr>
        <w:t>c Participation Spectrum (IAP2)</w:t>
      </w:r>
    </w:p>
    <w:p w14:paraId="196DCB03" w14:textId="77777777" w:rsidR="002647B8" w:rsidRDefault="002647B8">
      <w:pPr>
        <w:spacing w:after="0"/>
        <w:rPr>
          <w:rFonts w:ascii="Arial" w:hAnsi="Arial"/>
          <w:sz w:val="18"/>
          <w:szCs w:val="18"/>
        </w:rPr>
      </w:pPr>
      <w:r>
        <w:rPr>
          <w:rFonts w:ascii="Arial" w:hAnsi="Arial"/>
          <w:sz w:val="18"/>
          <w:szCs w:val="18"/>
        </w:rPr>
        <w:br w:type="page"/>
      </w:r>
    </w:p>
    <w:p w14:paraId="601A9E65" w14:textId="77777777" w:rsidR="00B236E0" w:rsidRPr="002647B8" w:rsidRDefault="00B236E0" w:rsidP="00CA46C5">
      <w:pPr>
        <w:tabs>
          <w:tab w:val="left" w:pos="540"/>
        </w:tabs>
        <w:jc w:val="right"/>
        <w:rPr>
          <w:rFonts w:ascii="Arial" w:hAnsi="Arial"/>
          <w:sz w:val="18"/>
          <w:szCs w:val="18"/>
        </w:rPr>
      </w:pPr>
    </w:p>
    <w:p w14:paraId="5D7C3387" w14:textId="77777777" w:rsidR="0094661B" w:rsidRPr="00CB3550" w:rsidRDefault="0094661B" w:rsidP="00212BF2">
      <w:pPr>
        <w:pStyle w:val="OrganicsQuestion"/>
      </w:pPr>
      <w:r w:rsidRPr="00CB3550">
        <w:t>7.2</w:t>
      </w:r>
      <w:r w:rsidRPr="00CB3550">
        <w:tab/>
        <w:t>Evidence of stakeholder commitment to the project</w:t>
      </w:r>
    </w:p>
    <w:p w14:paraId="72C3DD27" w14:textId="77777777" w:rsidR="002647B8" w:rsidRPr="00892462" w:rsidRDefault="002647B8" w:rsidP="002647B8">
      <w:pPr>
        <w:spacing w:after="0"/>
        <w:rPr>
          <w:rFonts w:ascii="Arial" w:hAnsi="Arial"/>
          <w:color w:val="808080" w:themeColor="background1" w:themeShade="80"/>
          <w:sz w:val="20"/>
          <w:szCs w:val="20"/>
        </w:rPr>
      </w:pPr>
      <w:r w:rsidRPr="00600C22">
        <w:rPr>
          <w:rFonts w:ascii="Arial" w:hAnsi="Arial"/>
          <w:color w:val="808080" w:themeColor="background1" w:themeShade="80"/>
          <w:sz w:val="20"/>
          <w:szCs w:val="20"/>
        </w:rPr>
        <w:t xml:space="preserve">Insert </w:t>
      </w:r>
      <w:r>
        <w:rPr>
          <w:rFonts w:ascii="Arial" w:hAnsi="Arial"/>
          <w:color w:val="808080" w:themeColor="background1" w:themeShade="80"/>
          <w:sz w:val="20"/>
          <w:szCs w:val="20"/>
        </w:rPr>
        <w:t>detail</w:t>
      </w:r>
      <w:r w:rsidRPr="00600C22">
        <w:rPr>
          <w:rFonts w:ascii="Arial" w:hAnsi="Arial"/>
          <w:color w:val="808080" w:themeColor="background1" w:themeShade="80"/>
          <w:sz w:val="20"/>
          <w:szCs w:val="20"/>
        </w:rPr>
        <w:t xml:space="preserve"> here</w:t>
      </w:r>
    </w:p>
    <w:p w14:paraId="65E80628" w14:textId="77777777" w:rsidR="002647B8" w:rsidRDefault="002647B8" w:rsidP="00841700">
      <w:pPr>
        <w:pStyle w:val="OIplanPara"/>
      </w:pPr>
    </w:p>
    <w:p w14:paraId="121D58BA" w14:textId="32BD2A2E" w:rsidR="00212BF2" w:rsidRDefault="00212BF2" w:rsidP="00212BF2">
      <w:pPr>
        <w:pStyle w:val="OrganicsHeader"/>
      </w:pPr>
      <w:r>
        <w:t>8.</w:t>
      </w:r>
      <w:r>
        <w:tab/>
        <w:t>Resourcing issues</w:t>
      </w:r>
    </w:p>
    <w:tbl>
      <w:tblPr>
        <w:tblStyle w:val="TableGrid"/>
        <w:tblW w:w="9776" w:type="dxa"/>
        <w:tblLook w:val="04A0" w:firstRow="1" w:lastRow="0" w:firstColumn="1" w:lastColumn="0" w:noHBand="0" w:noVBand="1"/>
      </w:tblPr>
      <w:tblGrid>
        <w:gridCol w:w="9776"/>
      </w:tblGrid>
      <w:tr w:rsidR="00212BF2" w14:paraId="5117A59D" w14:textId="77777777" w:rsidTr="00212BF2">
        <w:trPr>
          <w:trHeight w:val="2331"/>
        </w:trPr>
        <w:tc>
          <w:tcPr>
            <w:tcW w:w="9776" w:type="dxa"/>
            <w:shd w:val="clear" w:color="auto" w:fill="EEECE1" w:themeFill="background2"/>
            <w:vAlign w:val="center"/>
          </w:tcPr>
          <w:p w14:paraId="7E9F3D38" w14:textId="77777777" w:rsidR="00212BF2" w:rsidRPr="00D02535" w:rsidRDefault="00212BF2" w:rsidP="00EA3EF4">
            <w:pPr>
              <w:spacing w:after="60"/>
              <w:rPr>
                <w:rFonts w:ascii="Arial" w:hAnsi="Arial"/>
                <w:b/>
                <w:sz w:val="20"/>
                <w:szCs w:val="20"/>
              </w:rPr>
            </w:pPr>
            <w:r w:rsidRPr="00D02535">
              <w:rPr>
                <w:rFonts w:ascii="Arial" w:hAnsi="Arial"/>
                <w:b/>
                <w:sz w:val="20"/>
                <w:szCs w:val="20"/>
              </w:rPr>
              <w:t>Requirements:</w:t>
            </w:r>
          </w:p>
          <w:p w14:paraId="02674C0F" w14:textId="77777777" w:rsidR="00212BF2" w:rsidRPr="00841700" w:rsidRDefault="00212BF2" w:rsidP="00212BF2">
            <w:pPr>
              <w:pStyle w:val="ListParagraph"/>
              <w:numPr>
                <w:ilvl w:val="0"/>
                <w:numId w:val="22"/>
              </w:numPr>
              <w:spacing w:after="120"/>
              <w:rPr>
                <w:rFonts w:ascii="Arial" w:hAnsi="Arial"/>
                <w:sz w:val="20"/>
              </w:rPr>
            </w:pPr>
            <w:r w:rsidRPr="00841700">
              <w:rPr>
                <w:rFonts w:ascii="Arial" w:hAnsi="Arial"/>
                <w:sz w:val="20"/>
              </w:rPr>
              <w:t>What human resources are needed to deliver the project and how they will be secured?</w:t>
            </w:r>
          </w:p>
          <w:p w14:paraId="4FDD8BC7" w14:textId="77777777" w:rsidR="00212BF2" w:rsidRPr="00841700" w:rsidRDefault="00212BF2" w:rsidP="00212BF2">
            <w:pPr>
              <w:pStyle w:val="ListParagraph"/>
              <w:numPr>
                <w:ilvl w:val="0"/>
                <w:numId w:val="22"/>
              </w:numPr>
              <w:spacing w:after="120"/>
              <w:rPr>
                <w:rFonts w:ascii="Arial" w:hAnsi="Arial"/>
                <w:sz w:val="20"/>
              </w:rPr>
            </w:pPr>
            <w:r w:rsidRPr="00841700">
              <w:rPr>
                <w:rFonts w:ascii="Arial" w:hAnsi="Arial"/>
                <w:sz w:val="20"/>
              </w:rPr>
              <w:t>What resources are necessary to implement the project and realise the benefits identified?</w:t>
            </w:r>
          </w:p>
          <w:p w14:paraId="01483135" w14:textId="77777777" w:rsidR="00212BF2" w:rsidRPr="00841700" w:rsidRDefault="00212BF2" w:rsidP="00212BF2">
            <w:pPr>
              <w:pStyle w:val="ListParagraph"/>
              <w:numPr>
                <w:ilvl w:val="0"/>
                <w:numId w:val="22"/>
              </w:numPr>
              <w:spacing w:after="120"/>
              <w:rPr>
                <w:rFonts w:ascii="Arial" w:hAnsi="Arial"/>
                <w:sz w:val="20"/>
              </w:rPr>
            </w:pPr>
            <w:r w:rsidRPr="00841700">
              <w:rPr>
                <w:rFonts w:ascii="Arial" w:hAnsi="Arial"/>
                <w:sz w:val="20"/>
              </w:rPr>
              <w:t>How will they be managed and sourced (recruitment strategy)?</w:t>
            </w:r>
          </w:p>
          <w:p w14:paraId="4994758D" w14:textId="77777777" w:rsidR="00212BF2" w:rsidRDefault="00212BF2" w:rsidP="00212BF2">
            <w:pPr>
              <w:pStyle w:val="ListParagraph"/>
              <w:numPr>
                <w:ilvl w:val="0"/>
                <w:numId w:val="22"/>
              </w:numPr>
              <w:spacing w:after="0"/>
              <w:rPr>
                <w:rFonts w:ascii="Arial" w:hAnsi="Arial"/>
                <w:sz w:val="20"/>
              </w:rPr>
            </w:pPr>
            <w:r w:rsidRPr="00841700">
              <w:rPr>
                <w:rFonts w:ascii="Arial" w:hAnsi="Arial"/>
                <w:sz w:val="20"/>
              </w:rPr>
              <w:t>How will they be trained?</w:t>
            </w:r>
          </w:p>
          <w:p w14:paraId="5F6E7E02" w14:textId="77777777" w:rsidR="00212BF2" w:rsidRPr="00841700" w:rsidRDefault="00212BF2" w:rsidP="00212BF2">
            <w:pPr>
              <w:spacing w:after="0"/>
              <w:rPr>
                <w:rFonts w:ascii="Arial" w:hAnsi="Arial"/>
                <w:sz w:val="20"/>
              </w:rPr>
            </w:pPr>
          </w:p>
          <w:p w14:paraId="1B98D45D" w14:textId="69FA52CE" w:rsidR="00212BF2" w:rsidRPr="00600C22" w:rsidRDefault="00212BF2" w:rsidP="00212BF2">
            <w:pPr>
              <w:spacing w:after="0"/>
              <w:ind w:left="426" w:hanging="426"/>
              <w:jc w:val="both"/>
              <w:rPr>
                <w:rFonts w:ascii="Arial" w:hAnsi="Arial"/>
                <w:sz w:val="20"/>
                <w:szCs w:val="20"/>
                <w:lang w:val="en-AU"/>
              </w:rPr>
            </w:pPr>
            <w:r w:rsidRPr="00841700">
              <w:rPr>
                <w:rFonts w:ascii="Arial" w:hAnsi="Arial"/>
                <w:sz w:val="20"/>
              </w:rPr>
              <w:t>As a guide the resourcing issues section should be not more than two pages</w:t>
            </w:r>
          </w:p>
        </w:tc>
      </w:tr>
    </w:tbl>
    <w:p w14:paraId="0AE19DA2" w14:textId="77777777" w:rsidR="00212BF2" w:rsidRDefault="00212BF2" w:rsidP="00841700">
      <w:pPr>
        <w:pStyle w:val="OIplanPara"/>
      </w:pPr>
    </w:p>
    <w:p w14:paraId="1D864B05" w14:textId="77777777" w:rsidR="00606372" w:rsidRDefault="000308C7" w:rsidP="00841700">
      <w:pPr>
        <w:pStyle w:val="OIplanPara"/>
      </w:pPr>
      <w:r w:rsidRPr="006308B3">
        <w:t xml:space="preserve">The funding applicant needs to have </w:t>
      </w:r>
      <w:r w:rsidR="003B5963" w:rsidRPr="006308B3">
        <w:t>the skills and capabilities to implement the project, operate the system and achieve the business case benefits.</w:t>
      </w:r>
    </w:p>
    <w:p w14:paraId="36E83867" w14:textId="77777777" w:rsidR="00606372" w:rsidRPr="00CB3550" w:rsidRDefault="00606372" w:rsidP="00212BF2">
      <w:pPr>
        <w:pStyle w:val="OrganicsQuestion"/>
      </w:pPr>
      <w:r w:rsidRPr="00CB3550">
        <w:t>8.1</w:t>
      </w:r>
      <w:r w:rsidRPr="00CB3550">
        <w:tab/>
        <w:t>Human resources – development phase</w:t>
      </w:r>
    </w:p>
    <w:p w14:paraId="05C89054" w14:textId="77777777" w:rsidR="006308B3" w:rsidRDefault="006308B3" w:rsidP="00E64089">
      <w:pPr>
        <w:pStyle w:val="OIplanPara"/>
        <w:spacing w:after="120"/>
      </w:pPr>
      <w:r w:rsidRPr="006308B3">
        <w:t>Key issues:</w:t>
      </w:r>
    </w:p>
    <w:p w14:paraId="3F7D6868" w14:textId="77777777" w:rsidR="003B5963" w:rsidRPr="006308B3" w:rsidRDefault="003B5963" w:rsidP="00D2003A">
      <w:pPr>
        <w:pStyle w:val="OIplanBullet1"/>
        <w:numPr>
          <w:ilvl w:val="0"/>
          <w:numId w:val="27"/>
        </w:numPr>
        <w:ind w:left="567" w:hanging="567"/>
      </w:pPr>
      <w:r w:rsidRPr="006308B3">
        <w:t>What human resources are needed to deliver the project and how they will be secured?</w:t>
      </w:r>
    </w:p>
    <w:p w14:paraId="3146420F" w14:textId="5C0048A7" w:rsidR="00606372" w:rsidRDefault="003B5963" w:rsidP="00E64089">
      <w:pPr>
        <w:pStyle w:val="OIplanBullet1"/>
        <w:numPr>
          <w:ilvl w:val="0"/>
          <w:numId w:val="27"/>
        </w:numPr>
        <w:spacing w:after="120"/>
        <w:ind w:left="567" w:hanging="567"/>
      </w:pPr>
      <w:r w:rsidRPr="006308B3">
        <w:t>How will they be managed and sourced?</w:t>
      </w:r>
    </w:p>
    <w:p w14:paraId="6F611024" w14:textId="77777777" w:rsidR="00454F28" w:rsidRPr="006308B3" w:rsidRDefault="006308B3" w:rsidP="00606372">
      <w:pPr>
        <w:pStyle w:val="OIplanPara"/>
      </w:pPr>
      <w:r w:rsidRPr="006308B3">
        <w:t>I</w:t>
      </w:r>
      <w:r w:rsidR="00454F28" w:rsidRPr="006308B3">
        <w:t>nclude a team structure chart.</w:t>
      </w:r>
    </w:p>
    <w:p w14:paraId="32F2F492" w14:textId="77777777" w:rsidR="00606372" w:rsidRPr="00CB3550" w:rsidRDefault="00606372" w:rsidP="00212BF2">
      <w:pPr>
        <w:pStyle w:val="OrganicsQuestion"/>
      </w:pPr>
      <w:r w:rsidRPr="00CB3550">
        <w:t>8.2</w:t>
      </w:r>
      <w:r w:rsidRPr="00CB3550">
        <w:tab/>
        <w:t>Human resources – implementation (operational) phase</w:t>
      </w:r>
    </w:p>
    <w:p w14:paraId="05375E7D" w14:textId="19DDB2BD" w:rsidR="00606372" w:rsidRPr="006308B3" w:rsidRDefault="006308B3" w:rsidP="00E64089">
      <w:pPr>
        <w:pStyle w:val="OIplanPara"/>
        <w:spacing w:after="120"/>
      </w:pPr>
      <w:r w:rsidRPr="006308B3">
        <w:t>Key issues:</w:t>
      </w:r>
    </w:p>
    <w:p w14:paraId="38309855" w14:textId="77777777" w:rsidR="003B5963" w:rsidRPr="006308B3" w:rsidRDefault="003B5963" w:rsidP="00D2003A">
      <w:pPr>
        <w:pStyle w:val="OIplanBullet1"/>
        <w:numPr>
          <w:ilvl w:val="0"/>
          <w:numId w:val="26"/>
        </w:numPr>
        <w:ind w:left="567" w:hanging="567"/>
      </w:pPr>
      <w:r w:rsidRPr="006308B3">
        <w:t>What human resources are needed to implement the project and how they will be secured?</w:t>
      </w:r>
    </w:p>
    <w:p w14:paraId="3B50D430" w14:textId="77777777" w:rsidR="003B5963" w:rsidRPr="006308B3" w:rsidRDefault="003B5963" w:rsidP="00D2003A">
      <w:pPr>
        <w:pStyle w:val="OIplanBullet1"/>
        <w:numPr>
          <w:ilvl w:val="0"/>
          <w:numId w:val="26"/>
        </w:numPr>
        <w:ind w:left="567" w:hanging="567"/>
      </w:pPr>
      <w:r w:rsidRPr="006308B3">
        <w:t>How will they be managed and sourced?</w:t>
      </w:r>
    </w:p>
    <w:p w14:paraId="5640E55C" w14:textId="2A6F65C9" w:rsidR="00606372" w:rsidRDefault="003B5963" w:rsidP="00E64089">
      <w:pPr>
        <w:pStyle w:val="OIplanBullet1"/>
        <w:numPr>
          <w:ilvl w:val="0"/>
          <w:numId w:val="26"/>
        </w:numPr>
        <w:spacing w:after="120"/>
        <w:ind w:left="567" w:hanging="567"/>
      </w:pPr>
      <w:r w:rsidRPr="006308B3">
        <w:t>How will they be trained?</w:t>
      </w:r>
    </w:p>
    <w:p w14:paraId="675684DA" w14:textId="07DDBEC9" w:rsidR="00606372" w:rsidRDefault="006308B3" w:rsidP="00E64089">
      <w:pPr>
        <w:pStyle w:val="OIplanPara"/>
        <w:spacing w:after="240"/>
      </w:pPr>
      <w:r w:rsidRPr="006308B3">
        <w:t>I</w:t>
      </w:r>
      <w:r w:rsidR="00454F28" w:rsidRPr="006308B3">
        <w:t>nclude a team structure chart.</w:t>
      </w:r>
    </w:p>
    <w:p w14:paraId="3393A1C8" w14:textId="41B2465B" w:rsidR="00212BF2" w:rsidRDefault="00212BF2" w:rsidP="00212BF2">
      <w:pPr>
        <w:pStyle w:val="OrganicsHeader"/>
      </w:pPr>
      <w:r>
        <w:t>9.</w:t>
      </w:r>
      <w:r>
        <w:tab/>
        <w:t>References</w:t>
      </w:r>
    </w:p>
    <w:p w14:paraId="67BE8092" w14:textId="77777777" w:rsidR="00212BF2" w:rsidRPr="00892462" w:rsidRDefault="00212BF2" w:rsidP="00212BF2">
      <w:pPr>
        <w:spacing w:after="0"/>
        <w:rPr>
          <w:rFonts w:ascii="Arial" w:hAnsi="Arial"/>
          <w:color w:val="808080" w:themeColor="background1" w:themeShade="80"/>
          <w:sz w:val="20"/>
          <w:szCs w:val="20"/>
        </w:rPr>
      </w:pPr>
      <w:r w:rsidRPr="00600C22">
        <w:rPr>
          <w:rFonts w:ascii="Arial" w:hAnsi="Arial"/>
          <w:color w:val="808080" w:themeColor="background1" w:themeShade="80"/>
          <w:sz w:val="20"/>
          <w:szCs w:val="20"/>
        </w:rPr>
        <w:t xml:space="preserve">Insert </w:t>
      </w:r>
      <w:r>
        <w:rPr>
          <w:rFonts w:ascii="Arial" w:hAnsi="Arial"/>
          <w:color w:val="808080" w:themeColor="background1" w:themeShade="80"/>
          <w:sz w:val="20"/>
          <w:szCs w:val="20"/>
        </w:rPr>
        <w:t>detail</w:t>
      </w:r>
      <w:r w:rsidRPr="00600C22">
        <w:rPr>
          <w:rFonts w:ascii="Arial" w:hAnsi="Arial"/>
          <w:color w:val="808080" w:themeColor="background1" w:themeShade="80"/>
          <w:sz w:val="20"/>
          <w:szCs w:val="20"/>
        </w:rPr>
        <w:t xml:space="preserve"> here</w:t>
      </w:r>
    </w:p>
    <w:p w14:paraId="054791D0" w14:textId="77777777" w:rsidR="00296ED3" w:rsidRPr="00212BF2" w:rsidRDefault="00296ED3" w:rsidP="00212BF2">
      <w:pPr>
        <w:spacing w:after="0"/>
        <w:rPr>
          <w:rFonts w:ascii="Arial" w:hAnsi="Arial"/>
          <w:sz w:val="20"/>
          <w:szCs w:val="20"/>
        </w:rPr>
      </w:pPr>
    </w:p>
    <w:sectPr w:rsidR="00296ED3" w:rsidRPr="00212BF2" w:rsidSect="00841700">
      <w:footerReference w:type="default" r:id="rId12"/>
      <w:endnotePr>
        <w:numFmt w:val="decimal"/>
      </w:endnotePr>
      <w:pgSz w:w="11907" w:h="16840" w:code="9"/>
      <w:pgMar w:top="862" w:right="1151" w:bottom="862" w:left="1151" w:header="432"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251F9" w14:textId="77777777" w:rsidR="00F757AF" w:rsidRDefault="00F757AF">
      <w:r>
        <w:separator/>
      </w:r>
    </w:p>
  </w:endnote>
  <w:endnote w:type="continuationSeparator" w:id="0">
    <w:p w14:paraId="339C6B8E" w14:textId="77777777" w:rsidR="00F757AF" w:rsidRDefault="00F7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445BD" w14:textId="77777777" w:rsidR="00212BF2" w:rsidRPr="000251A9" w:rsidRDefault="00212BF2" w:rsidP="00212BF2">
    <w:pPr>
      <w:spacing w:after="0"/>
      <w:jc w:val="center"/>
      <w:rPr>
        <w:rFonts w:ascii="Arial" w:hAnsi="Arial"/>
        <w:sz w:val="14"/>
        <w:szCs w:val="14"/>
      </w:rPr>
    </w:pPr>
    <w:r w:rsidRPr="000251A9">
      <w:rPr>
        <w:rFonts w:ascii="Arial" w:hAnsi="Arial"/>
        <w:sz w:val="14"/>
        <w:szCs w:val="14"/>
      </w:rPr>
      <w:t>Published by the NSW Environmental Trust, PO Box 644, Parramatta 2124   Phone: 02 8837 6093</w:t>
    </w:r>
  </w:p>
  <w:p w14:paraId="1C07BA89" w14:textId="423EB1E9" w:rsidR="00F757AF" w:rsidRPr="000251A9" w:rsidRDefault="00212BF2" w:rsidP="00212BF2">
    <w:pPr>
      <w:spacing w:after="0"/>
      <w:jc w:val="center"/>
      <w:rPr>
        <w:rFonts w:ascii="Arial" w:hAnsi="Arial"/>
        <w:sz w:val="14"/>
        <w:szCs w:val="14"/>
      </w:rPr>
    </w:pPr>
    <w:r w:rsidRPr="000251A9">
      <w:rPr>
        <w:rFonts w:ascii="Arial" w:hAnsi="Arial"/>
        <w:sz w:val="14"/>
        <w:szCs w:val="14"/>
      </w:rPr>
      <w:t xml:space="preserve">Email: </w:t>
    </w:r>
    <w:hyperlink r:id="rId1" w:history="1">
      <w:r w:rsidRPr="000251A9">
        <w:rPr>
          <w:rFonts w:ascii="Arial" w:hAnsi="Arial"/>
          <w:color w:val="0000FF"/>
          <w:sz w:val="14"/>
          <w:szCs w:val="14"/>
        </w:rPr>
        <w:t>waste.recycling@environmentaltrust.nsw.gov.au</w:t>
      </w:r>
    </w:hyperlink>
    <w:r w:rsidRPr="000251A9">
      <w:rPr>
        <w:rFonts w:ascii="Arial" w:hAnsi="Arial"/>
        <w:sz w:val="14"/>
        <w:szCs w:val="14"/>
      </w:rPr>
      <w:t xml:space="preserve">    Website: </w:t>
    </w:r>
    <w:hyperlink r:id="rId2" w:history="1">
      <w:r w:rsidRPr="000251A9">
        <w:rPr>
          <w:rFonts w:ascii="Arial" w:hAnsi="Arial"/>
          <w:color w:val="0000FF"/>
          <w:sz w:val="14"/>
          <w:szCs w:val="14"/>
        </w:rPr>
        <w:t>www.environmentaltrust.nsw.gov.au</w:t>
      </w:r>
    </w:hyperlink>
    <w:r w:rsidRPr="000251A9">
      <w:rPr>
        <w:rFonts w:ascii="Arial" w:hAnsi="Arial"/>
        <w:sz w:val="14"/>
        <w:szCs w:val="14"/>
      </w:rPr>
      <w:t xml:space="preserve">    OEH 2016/0206 March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19936891"/>
      <w:docPartObj>
        <w:docPartGallery w:val="Page Numbers (Bottom of Page)"/>
        <w:docPartUnique/>
      </w:docPartObj>
    </w:sdtPr>
    <w:sdtEndPr/>
    <w:sdtContent>
      <w:sdt>
        <w:sdtPr>
          <w:rPr>
            <w:sz w:val="16"/>
            <w:szCs w:val="16"/>
          </w:rPr>
          <w:id w:val="-91619271"/>
          <w:docPartObj>
            <w:docPartGallery w:val="Page Numbers (Top of Page)"/>
            <w:docPartUnique/>
          </w:docPartObj>
        </w:sdtPr>
        <w:sdtEndPr/>
        <w:sdtContent>
          <w:p w14:paraId="6BEB2BE0" w14:textId="31250ABF" w:rsidR="00F757AF" w:rsidRPr="00841700" w:rsidRDefault="005C2307" w:rsidP="00212BF2">
            <w:pPr>
              <w:pStyle w:val="Footer"/>
              <w:tabs>
                <w:tab w:val="right" w:pos="9605"/>
              </w:tabs>
              <w:rPr>
                <w:sz w:val="16"/>
                <w:szCs w:val="16"/>
              </w:rPr>
            </w:pPr>
            <w:r>
              <w:rPr>
                <w:sz w:val="16"/>
                <w:szCs w:val="16"/>
              </w:rPr>
              <w:t xml:space="preserve">2017 </w:t>
            </w:r>
            <w:r w:rsidR="00B237C1">
              <w:rPr>
                <w:sz w:val="16"/>
                <w:szCs w:val="16"/>
              </w:rPr>
              <w:t>Organics Infrastructure (Large and</w:t>
            </w:r>
            <w:r w:rsidR="00841700" w:rsidRPr="00841700">
              <w:rPr>
                <w:sz w:val="16"/>
                <w:szCs w:val="16"/>
              </w:rPr>
              <w:t xml:space="preserve"> Small) – Implementation Plan</w:t>
            </w:r>
            <w:r w:rsidR="00841700" w:rsidRPr="00841700">
              <w:rPr>
                <w:sz w:val="16"/>
                <w:szCs w:val="16"/>
              </w:rPr>
              <w:tab/>
            </w:r>
            <w:r w:rsidR="00841700" w:rsidRPr="00841700">
              <w:rPr>
                <w:sz w:val="16"/>
                <w:szCs w:val="16"/>
              </w:rPr>
              <w:fldChar w:fldCharType="begin"/>
            </w:r>
            <w:r w:rsidR="00841700" w:rsidRPr="00841700">
              <w:rPr>
                <w:sz w:val="16"/>
                <w:szCs w:val="16"/>
              </w:rPr>
              <w:instrText xml:space="preserve"> PAGE   \* MERGEFORMAT </w:instrText>
            </w:r>
            <w:r w:rsidR="00841700" w:rsidRPr="00841700">
              <w:rPr>
                <w:sz w:val="16"/>
                <w:szCs w:val="16"/>
              </w:rPr>
              <w:fldChar w:fldCharType="separate"/>
            </w:r>
            <w:r w:rsidR="00625252">
              <w:rPr>
                <w:noProof/>
                <w:sz w:val="16"/>
                <w:szCs w:val="16"/>
              </w:rPr>
              <w:t>7</w:t>
            </w:r>
            <w:r w:rsidR="00841700" w:rsidRPr="00841700">
              <w:rPr>
                <w:noProof/>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75045" w14:textId="77777777" w:rsidR="00F757AF" w:rsidRDefault="00F757AF">
      <w:r>
        <w:separator/>
      </w:r>
    </w:p>
  </w:footnote>
  <w:footnote w:type="continuationSeparator" w:id="0">
    <w:p w14:paraId="5ED6CA92" w14:textId="77777777" w:rsidR="00F757AF" w:rsidRDefault="00F75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B89AB" w14:textId="63C180EE" w:rsidR="00F757AF" w:rsidRDefault="005C2307" w:rsidP="00E72ED9">
    <w:pPr>
      <w:pStyle w:val="Header"/>
      <w:tabs>
        <w:tab w:val="clear" w:pos="8280"/>
        <w:tab w:val="right" w:pos="9923"/>
      </w:tabs>
      <w:ind w:left="-426"/>
    </w:pPr>
    <w:r>
      <w:rPr>
        <w:noProof/>
        <w:lang w:val="en-AU" w:eastAsia="en-AU"/>
      </w:rPr>
      <w:drawing>
        <wp:inline distT="0" distB="0" distL="0" distR="0" wp14:anchorId="117C122A" wp14:editId="5E4087FF">
          <wp:extent cx="2551668" cy="475227"/>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Trust-EPA-colour.png"/>
                  <pic:cNvPicPr/>
                </pic:nvPicPr>
                <pic:blipFill>
                  <a:blip r:embed="rId1">
                    <a:extLst>
                      <a:ext uri="{28A0092B-C50C-407E-A947-70E740481C1C}">
                        <a14:useLocalDpi xmlns:a14="http://schemas.microsoft.com/office/drawing/2010/main" val="0"/>
                      </a:ext>
                    </a:extLst>
                  </a:blip>
                  <a:stretch>
                    <a:fillRect/>
                  </a:stretch>
                </pic:blipFill>
                <pic:spPr>
                  <a:xfrm>
                    <a:off x="0" y="0"/>
                    <a:ext cx="2653186" cy="4941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C900065548[1]"/>
      </v:shape>
    </w:pict>
  </w:numPicBullet>
  <w:abstractNum w:abstractNumId="0" w15:restartNumberingAfterBreak="0">
    <w:nsid w:val="FFFFFF89"/>
    <w:multiLevelType w:val="singleLevel"/>
    <w:tmpl w:val="3CB44F82"/>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15B3E7A"/>
    <w:multiLevelType w:val="hybridMultilevel"/>
    <w:tmpl w:val="FA80869C"/>
    <w:styleLink w:val="List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A4425"/>
    <w:multiLevelType w:val="multilevel"/>
    <w:tmpl w:val="1FD44B92"/>
    <w:name w:val="MJA"/>
    <w:lvl w:ilvl="0">
      <w:start w:val="1"/>
      <w:numFmt w:val="decimal"/>
      <w:pStyle w:val="MJAheading1"/>
      <w:lvlText w:val="%1."/>
      <w:lvlJc w:val="left"/>
      <w:pPr>
        <w:ind w:left="360" w:hanging="360"/>
      </w:pPr>
      <w:rPr>
        <w:rFonts w:hint="default"/>
      </w:rPr>
    </w:lvl>
    <w:lvl w:ilvl="1">
      <w:start w:val="1"/>
      <w:numFmt w:val="decimal"/>
      <w:pStyle w:val="MJAheading2"/>
      <w:lvlText w:val="%1.%2"/>
      <w:lvlJc w:val="left"/>
      <w:pPr>
        <w:ind w:left="720" w:hanging="360"/>
      </w:pPr>
      <w:rPr>
        <w:rFonts w:hint="default"/>
      </w:rPr>
    </w:lvl>
    <w:lvl w:ilvl="2">
      <w:start w:val="1"/>
      <w:numFmt w:val="decimal"/>
      <w:pStyle w:val="MJA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DB6984"/>
    <w:multiLevelType w:val="hybridMultilevel"/>
    <w:tmpl w:val="86B89F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C428C7"/>
    <w:multiLevelType w:val="hybridMultilevel"/>
    <w:tmpl w:val="3DD0ACBE"/>
    <w:lvl w:ilvl="0" w:tplc="BA2E1A52">
      <w:start w:val="1"/>
      <w:numFmt w:val="bullet"/>
      <w:lvlText w:val=""/>
      <w:lvlJc w:val="left"/>
      <w:pPr>
        <w:ind w:left="720" w:hanging="360"/>
      </w:pPr>
      <w:rPr>
        <w:rFonts w:ascii="Symbol" w:hAnsi="Symbol" w:hint="default"/>
        <w:color w:val="7030A0"/>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4419F"/>
    <w:multiLevelType w:val="multilevel"/>
    <w:tmpl w:val="AC888AB2"/>
    <w:lvl w:ilvl="0">
      <w:start w:val="1"/>
      <w:numFmt w:val="decimal"/>
      <w:pStyle w:val="CaptionTable"/>
      <w:suff w:val="nothing"/>
      <w:lvlText w:val="Table %1"/>
      <w:lvlJc w:val="left"/>
      <w:pPr>
        <w:ind w:left="567" w:hanging="567"/>
      </w:pPr>
      <w:rPr>
        <w:rFonts w:hint="default"/>
      </w:rPr>
    </w:lvl>
    <w:lvl w:ilvl="1">
      <w:start w:val="1"/>
      <w:numFmt w:val="decimal"/>
      <w:pStyle w:val="CaptionFigure"/>
      <w:suff w:val="nothing"/>
      <w:lvlText w:val="Figure %2"/>
      <w:lvlJc w:val="left"/>
      <w:pPr>
        <w:ind w:left="567" w:hanging="567"/>
      </w:pPr>
      <w:rPr>
        <w:rFonts w:hint="default"/>
      </w:rPr>
    </w:lvl>
    <w:lvl w:ilvl="2">
      <w:start w:val="1"/>
      <w:numFmt w:val="decimal"/>
      <w:pStyle w:val="CaptionChart"/>
      <w:suff w:val="nothing"/>
      <w:lvlText w:val="Chart %3"/>
      <w:lvlJc w:val="left"/>
      <w:pPr>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14E5534"/>
    <w:multiLevelType w:val="multilevel"/>
    <w:tmpl w:val="EF402BD0"/>
    <w:lvl w:ilvl="0">
      <w:start w:val="1"/>
      <w:numFmt w:val="lowerRoman"/>
      <w:suff w:val="nothing"/>
      <w:lvlText w:val="Figure %1"/>
      <w:lvlJc w:val="left"/>
      <w:pPr>
        <w:ind w:left="360" w:hanging="360"/>
      </w:pPr>
      <w:rPr>
        <w:rFonts w:hint="default"/>
      </w:rPr>
    </w:lvl>
    <w:lvl w:ilvl="1">
      <w:start w:val="1"/>
      <w:numFmt w:val="lowerRoman"/>
      <w:lvlRestart w:val="0"/>
      <w:suff w:val="nothing"/>
      <w:lvlText w:val="Table %2"/>
      <w:lvlJc w:val="left"/>
      <w:pPr>
        <w:ind w:left="357" w:hanging="357"/>
      </w:pPr>
      <w:rPr>
        <w:rFonts w:hint="default"/>
      </w:rPr>
    </w:lvl>
    <w:lvl w:ilvl="2">
      <w:start w:val="1"/>
      <w:numFmt w:val="lowerRoman"/>
      <w:lvlRestart w:val="0"/>
      <w:pStyle w:val="BoxExecSummary"/>
      <w:suff w:val="nothing"/>
      <w:lvlText w:val="Box %3"/>
      <w:lvlJc w:val="left"/>
      <w:pPr>
        <w:ind w:left="357" w:hanging="357"/>
      </w:pPr>
      <w:rPr>
        <w:rFonts w:hint="default"/>
      </w:rPr>
    </w:lvl>
    <w:lvl w:ilvl="3">
      <w:start w:val="1"/>
      <w:numFmt w:val="lowerRoman"/>
      <w:lvlRestart w:val="0"/>
      <w:pStyle w:val="ChartExecSummary"/>
      <w:suff w:val="nothing"/>
      <w:lvlText w:val="Chart %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321FCC"/>
    <w:multiLevelType w:val="singleLevel"/>
    <w:tmpl w:val="1D8E3CA2"/>
    <w:lvl w:ilvl="0">
      <w:start w:val="1"/>
      <w:numFmt w:val="bullet"/>
      <w:pStyle w:val="Bullet"/>
      <w:lvlText w:val="•"/>
      <w:lvlJc w:val="left"/>
      <w:pPr>
        <w:tabs>
          <w:tab w:val="num" w:pos="360"/>
        </w:tabs>
        <w:ind w:left="360" w:hanging="360"/>
      </w:pPr>
      <w:rPr>
        <w:rFonts w:ascii="Verdana" w:hAnsi="Verdana" w:hint="default"/>
        <w:sz w:val="24"/>
      </w:rPr>
    </w:lvl>
  </w:abstractNum>
  <w:abstractNum w:abstractNumId="8" w15:restartNumberingAfterBreak="0">
    <w:nsid w:val="239B20CF"/>
    <w:multiLevelType w:val="hybridMultilevel"/>
    <w:tmpl w:val="AC4ED874"/>
    <w:lvl w:ilvl="0" w:tplc="228828D4">
      <w:start w:val="1"/>
      <w:numFmt w:val="decimal"/>
      <w:pStyle w:val="MJAESnormal"/>
      <w:lvlText w:val="ES.%1."/>
      <w:lvlJc w:val="left"/>
      <w:pPr>
        <w:ind w:left="360" w:hanging="360"/>
      </w:pPr>
      <w:rPr>
        <w:rFonts w:ascii="Times New Roman" w:hAnsi="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3A6944"/>
    <w:multiLevelType w:val="multilevel"/>
    <w:tmpl w:val="849E2A7C"/>
    <w:lvl w:ilvl="0">
      <w:start w:val="1"/>
      <w:numFmt w:val="upperLetter"/>
      <w:pStyle w:val="Appendix"/>
      <w:suff w:val="nothing"/>
      <w:lvlText w:val="Appendix %1"/>
      <w:lvlJc w:val="left"/>
      <w:pPr>
        <w:ind w:left="360" w:hanging="360"/>
      </w:pPr>
      <w:rPr>
        <w:rFonts w:hint="default"/>
      </w:rPr>
    </w:lvl>
    <w:lvl w:ilvl="1">
      <w:start w:val="1"/>
      <w:numFmt w:val="decimal"/>
      <w:lvlRestart w:val="0"/>
      <w:pStyle w:val="BoxAppendix"/>
      <w:suff w:val="nothing"/>
      <w:lvlText w:val="Box %1.%2"/>
      <w:lvlJc w:val="left"/>
      <w:pPr>
        <w:ind w:left="0" w:firstLine="0"/>
      </w:pPr>
      <w:rPr>
        <w:rFonts w:hint="default"/>
        <w:b/>
        <w:i w:val="0"/>
        <w:sz w:val="20"/>
      </w:rPr>
    </w:lvl>
    <w:lvl w:ilvl="2">
      <w:start w:val="1"/>
      <w:numFmt w:val="decimal"/>
      <w:lvlRestart w:val="0"/>
      <w:suff w:val="nothing"/>
      <w:lvlText w:val="Figure %1.%3"/>
      <w:lvlJc w:val="left"/>
      <w:pPr>
        <w:ind w:left="0" w:firstLine="0"/>
      </w:pPr>
      <w:rPr>
        <w:rFonts w:hint="default"/>
        <w:b/>
        <w:i w:val="0"/>
        <w:sz w:val="20"/>
      </w:rPr>
    </w:lvl>
    <w:lvl w:ilvl="3">
      <w:start w:val="1"/>
      <w:numFmt w:val="decimal"/>
      <w:lvlRestart w:val="0"/>
      <w:pStyle w:val="ChartAppendix"/>
      <w:suff w:val="nothing"/>
      <w:lvlText w:val="Chart %1.%4"/>
      <w:lvlJc w:val="left"/>
      <w:pPr>
        <w:ind w:left="0" w:firstLine="0"/>
      </w:pPr>
      <w:rPr>
        <w:rFonts w:hint="default"/>
        <w:b/>
        <w:i w:val="0"/>
        <w:sz w:val="20"/>
      </w:rPr>
    </w:lvl>
    <w:lvl w:ilvl="4">
      <w:start w:val="1"/>
      <w:numFmt w:val="decimal"/>
      <w:lvlRestart w:val="0"/>
      <w:suff w:val="nothing"/>
      <w:lvlText w:val="Table %1.%5"/>
      <w:lvlJc w:val="left"/>
      <w:pPr>
        <w:ind w:left="0" w:firstLine="0"/>
      </w:pPr>
      <w:rPr>
        <w:rFonts w:hint="default"/>
        <w:b/>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D4789C"/>
    <w:multiLevelType w:val="singleLevel"/>
    <w:tmpl w:val="90EC5AFC"/>
    <w:lvl w:ilvl="0">
      <w:start w:val="1"/>
      <w:numFmt w:val="bullet"/>
      <w:pStyle w:val="TableBullet"/>
      <w:lvlText w:val=""/>
      <w:lvlJc w:val="left"/>
      <w:pPr>
        <w:tabs>
          <w:tab w:val="num" w:pos="227"/>
        </w:tabs>
        <w:ind w:left="227" w:hanging="227"/>
      </w:pPr>
      <w:rPr>
        <w:rFonts w:ascii="Symbol" w:hAnsi="Symbol" w:hint="default"/>
        <w:sz w:val="16"/>
      </w:rPr>
    </w:lvl>
  </w:abstractNum>
  <w:abstractNum w:abstractNumId="11" w15:restartNumberingAfterBreak="0">
    <w:nsid w:val="28784D55"/>
    <w:multiLevelType w:val="hybridMultilevel"/>
    <w:tmpl w:val="DF2408AE"/>
    <w:lvl w:ilvl="0" w:tplc="BA2E1A52">
      <w:start w:val="1"/>
      <w:numFmt w:val="bullet"/>
      <w:lvlText w:val=""/>
      <w:lvlJc w:val="left"/>
      <w:pPr>
        <w:ind w:left="720" w:hanging="360"/>
      </w:pPr>
      <w:rPr>
        <w:rFonts w:ascii="Symbol" w:hAnsi="Symbol" w:hint="default"/>
        <w:color w:val="7030A0"/>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5A4F77"/>
    <w:multiLevelType w:val="hybridMultilevel"/>
    <w:tmpl w:val="8A0EAA6E"/>
    <w:lvl w:ilvl="0" w:tplc="2B4099CA">
      <w:start w:val="1"/>
      <w:numFmt w:val="bullet"/>
      <w:pStyle w:val="MJAdashbullet"/>
      <w:lvlText w:val=""/>
      <w:lvlJc w:val="left"/>
      <w:pPr>
        <w:ind w:left="720" w:hanging="360"/>
      </w:pPr>
      <w:rPr>
        <w:rFonts w:ascii="Symbol" w:hAnsi="Symbol" w:hint="default"/>
        <w:color w:val="0093D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4345D1"/>
    <w:multiLevelType w:val="singleLevel"/>
    <w:tmpl w:val="3C02756A"/>
    <w:lvl w:ilvl="0">
      <w:start w:val="1"/>
      <w:numFmt w:val="bullet"/>
      <w:pStyle w:val="MJAbulletnormal"/>
      <w:lvlText w:val=""/>
      <w:lvlJc w:val="left"/>
      <w:pPr>
        <w:ind w:left="360" w:hanging="360"/>
      </w:pPr>
      <w:rPr>
        <w:rFonts w:ascii="Wingdings" w:hAnsi="Wingdings" w:hint="default"/>
        <w:color w:val="0093D0"/>
      </w:rPr>
    </w:lvl>
  </w:abstractNum>
  <w:abstractNum w:abstractNumId="14" w15:restartNumberingAfterBreak="0">
    <w:nsid w:val="3C357502"/>
    <w:multiLevelType w:val="hybridMultilevel"/>
    <w:tmpl w:val="48D43B5E"/>
    <w:lvl w:ilvl="0" w:tplc="BA2E1A52">
      <w:start w:val="1"/>
      <w:numFmt w:val="bullet"/>
      <w:lvlText w:val=""/>
      <w:lvlJc w:val="left"/>
      <w:pPr>
        <w:ind w:left="720" w:hanging="360"/>
      </w:pPr>
      <w:rPr>
        <w:rFonts w:ascii="Symbol" w:hAnsi="Symbol" w:hint="default"/>
        <w:color w:val="7030A0"/>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2C7028"/>
    <w:multiLevelType w:val="multilevel"/>
    <w:tmpl w:val="EA0C786A"/>
    <w:lvl w:ilvl="0">
      <w:start w:val="1"/>
      <w:numFmt w:val="decimal"/>
      <w:lvlText w:val="%1"/>
      <w:lvlJc w:val="left"/>
      <w:pPr>
        <w:tabs>
          <w:tab w:val="num" w:pos="-851"/>
        </w:tabs>
        <w:ind w:left="0" w:hanging="851"/>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6" w15:restartNumberingAfterBreak="0">
    <w:nsid w:val="3EAC7A51"/>
    <w:multiLevelType w:val="hybridMultilevel"/>
    <w:tmpl w:val="865281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2549EF"/>
    <w:multiLevelType w:val="hybridMultilevel"/>
    <w:tmpl w:val="2788F8E0"/>
    <w:lvl w:ilvl="0" w:tplc="04090001">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8E6BAB"/>
    <w:multiLevelType w:val="hybridMultilevel"/>
    <w:tmpl w:val="5D04CC68"/>
    <w:lvl w:ilvl="0" w:tplc="92569902">
      <w:start w:val="1"/>
      <w:numFmt w:val="bullet"/>
      <w:lvlText w:val=""/>
      <w:lvlJc w:val="left"/>
      <w:pPr>
        <w:ind w:left="720" w:hanging="360"/>
      </w:pPr>
      <w:rPr>
        <w:rFonts w:ascii="Symbol" w:hAnsi="Symbol" w:hint="default"/>
        <w:color w:val="5F497A" w:themeColor="accent4" w:themeShade="BF"/>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CC3A8B"/>
    <w:multiLevelType w:val="hybridMultilevel"/>
    <w:tmpl w:val="AEBAC3C6"/>
    <w:lvl w:ilvl="0" w:tplc="92569902">
      <w:start w:val="1"/>
      <w:numFmt w:val="bullet"/>
      <w:lvlText w:val=""/>
      <w:lvlJc w:val="left"/>
      <w:pPr>
        <w:ind w:left="720" w:hanging="360"/>
      </w:pPr>
      <w:rPr>
        <w:rFonts w:ascii="Symbol" w:hAnsi="Symbol" w:hint="default"/>
        <w:color w:val="5F497A" w:themeColor="accent4" w:themeShade="BF"/>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C2558D"/>
    <w:multiLevelType w:val="hybridMultilevel"/>
    <w:tmpl w:val="DC2C46E2"/>
    <w:lvl w:ilvl="0" w:tplc="DE563E26">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7F5AF1"/>
    <w:multiLevelType w:val="multilevel"/>
    <w:tmpl w:val="75BE6E24"/>
    <w:lvl w:ilvl="0">
      <w:start w:val="1"/>
      <w:numFmt w:val="decimal"/>
      <w:lvlText w:val="%1"/>
      <w:lvlJc w:val="left"/>
      <w:pPr>
        <w:tabs>
          <w:tab w:val="num" w:pos="-851"/>
        </w:tabs>
        <w:ind w:left="0" w:hanging="851"/>
      </w:pPr>
      <w:rPr>
        <w:rFonts w:hint="default"/>
        <w:color w:val="4BACC6" w:themeColor="accent5"/>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Restart w:val="0"/>
      <w:suff w:val="nothing"/>
      <w:lvlText w:val=""/>
      <w:lvlJc w:val="left"/>
      <w:pPr>
        <w:ind w:left="-32767" w:firstLine="0"/>
      </w:pPr>
      <w:rPr>
        <w:rFonts w:hint="default"/>
      </w:rPr>
    </w:lvl>
    <w:lvl w:ilvl="5">
      <w:start w:val="1"/>
      <w:numFmt w:val="decimal"/>
      <w:pStyle w:val="Chart"/>
      <w:suff w:val="nothing"/>
      <w:lvlText w:val="Chart %1.%6: "/>
      <w:lvlJc w:val="left"/>
      <w:pPr>
        <w:ind w:left="0" w:firstLine="0"/>
      </w:pPr>
      <w:rPr>
        <w:rFonts w:hint="default"/>
        <w:b/>
        <w:i w:val="0"/>
        <w:sz w:val="20"/>
      </w:rPr>
    </w:lvl>
    <w:lvl w:ilvl="6">
      <w:start w:val="1"/>
      <w:numFmt w:val="decimal"/>
      <w:suff w:val="nothing"/>
      <w:lvlText w:val="Figure %1.%7"/>
      <w:lvlJc w:val="left"/>
      <w:pPr>
        <w:ind w:left="0" w:firstLine="0"/>
      </w:pPr>
      <w:rPr>
        <w:rFonts w:hint="default"/>
        <w:b/>
        <w:i w:val="0"/>
        <w:sz w:val="20"/>
      </w:rPr>
    </w:lvl>
    <w:lvl w:ilvl="7">
      <w:start w:val="1"/>
      <w:numFmt w:val="decimal"/>
      <w:suff w:val="nothing"/>
      <w:lvlText w:val="Table %1.%8"/>
      <w:lvlJc w:val="left"/>
      <w:pPr>
        <w:ind w:left="0" w:firstLine="0"/>
      </w:pPr>
      <w:rPr>
        <w:rFonts w:hint="default"/>
        <w:b/>
        <w:i w:val="0"/>
        <w:sz w:val="20"/>
      </w:rPr>
    </w:lvl>
    <w:lvl w:ilvl="8">
      <w:start w:val="1"/>
      <w:numFmt w:val="decimal"/>
      <w:pStyle w:val="Box"/>
      <w:suff w:val="nothing"/>
      <w:lvlText w:val="Box %1.%9"/>
      <w:lvlJc w:val="left"/>
      <w:pPr>
        <w:ind w:left="0" w:firstLine="0"/>
      </w:pPr>
      <w:rPr>
        <w:rFonts w:hint="default"/>
        <w:b/>
        <w:i w:val="0"/>
        <w:sz w:val="20"/>
      </w:rPr>
    </w:lvl>
  </w:abstractNum>
  <w:abstractNum w:abstractNumId="22" w15:restartNumberingAfterBreak="0">
    <w:nsid w:val="58F91ACC"/>
    <w:multiLevelType w:val="multilevel"/>
    <w:tmpl w:val="0409001D"/>
    <w:styleLink w:val="NEWMJAListStyle"/>
    <w:lvl w:ilvl="0">
      <w:start w:val="1"/>
      <w:numFmt w:val="bullet"/>
      <w:lvlText w:val=""/>
      <w:lvlJc w:val="left"/>
      <w:pPr>
        <w:ind w:left="360" w:hanging="360"/>
      </w:pPr>
      <w:rPr>
        <w:rFonts w:asciiTheme="minorHAnsi" w:hAnsiTheme="minorHAnsi" w:hint="default"/>
      </w:rPr>
    </w:lvl>
    <w:lvl w:ilvl="1">
      <w:start w:val="1"/>
      <w:numFmt w:val="bullet"/>
      <w:lvlText w:val=""/>
      <w:lvlJc w:val="left"/>
      <w:pPr>
        <w:ind w:left="720" w:hanging="360"/>
      </w:pPr>
      <w:rPr>
        <w:rFonts w:asciiTheme="minorHAnsi" w:hAnsiTheme="minorHAnsi" w:hint="default"/>
      </w:rPr>
    </w:lvl>
    <w:lvl w:ilvl="2">
      <w:start w:val="1"/>
      <w:numFmt w:val="bullet"/>
      <w:lvlText w:val=""/>
      <w:lvlJc w:val="left"/>
      <w:pPr>
        <w:ind w:left="1080" w:hanging="360"/>
      </w:pPr>
      <w:rPr>
        <w:rFonts w:asciiTheme="minorHAnsi" w:hAnsiTheme="minorHAnsi"/>
      </w:rPr>
    </w:lvl>
    <w:lvl w:ilvl="3">
      <w:start w:val="1"/>
      <w:numFmt w:val="bullet"/>
      <w:lvlText w:val=""/>
      <w:lvlJc w:val="left"/>
      <w:pPr>
        <w:ind w:left="1440" w:hanging="360"/>
      </w:pPr>
      <w:rPr>
        <w:rFonts w:asciiTheme="minorHAnsi" w:hAnsiTheme="minorHAns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230581"/>
    <w:multiLevelType w:val="hybridMultilevel"/>
    <w:tmpl w:val="BE74DF8E"/>
    <w:lvl w:ilvl="0" w:tplc="D23CEE96">
      <w:start w:val="1"/>
      <w:numFmt w:val="lowerLetter"/>
      <w:pStyle w:val="NumberedList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A16E12"/>
    <w:multiLevelType w:val="hybridMultilevel"/>
    <w:tmpl w:val="CCB4BEF6"/>
    <w:lvl w:ilvl="0" w:tplc="2502064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F505E9"/>
    <w:multiLevelType w:val="hybridMultilevel"/>
    <w:tmpl w:val="B922FDE2"/>
    <w:lvl w:ilvl="0" w:tplc="BA2E1A52">
      <w:start w:val="1"/>
      <w:numFmt w:val="bullet"/>
      <w:lvlText w:val=""/>
      <w:lvlJc w:val="left"/>
      <w:pPr>
        <w:ind w:left="720" w:hanging="360"/>
      </w:pPr>
      <w:rPr>
        <w:rFonts w:ascii="Symbol" w:hAnsi="Symbol" w:hint="default"/>
        <w:color w:val="7030A0"/>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5B41FD"/>
    <w:multiLevelType w:val="hybridMultilevel"/>
    <w:tmpl w:val="B70CC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02397B"/>
    <w:multiLevelType w:val="singleLevel"/>
    <w:tmpl w:val="ACC8F154"/>
    <w:lvl w:ilvl="0">
      <w:start w:val="1"/>
      <w:numFmt w:val="bullet"/>
      <w:pStyle w:val="Dash"/>
      <w:lvlText w:val="–"/>
      <w:lvlJc w:val="left"/>
      <w:pPr>
        <w:tabs>
          <w:tab w:val="num" w:pos="720"/>
        </w:tabs>
        <w:ind w:left="720" w:hanging="360"/>
      </w:pPr>
      <w:rPr>
        <w:rFonts w:ascii="Times New Roman" w:hAnsi="Times New Roman" w:hint="default"/>
        <w:sz w:val="16"/>
      </w:rPr>
    </w:lvl>
  </w:abstractNum>
  <w:abstractNum w:abstractNumId="28" w15:restartNumberingAfterBreak="0">
    <w:nsid w:val="755A4850"/>
    <w:multiLevelType w:val="hybridMultilevel"/>
    <w:tmpl w:val="E17CDCEA"/>
    <w:lvl w:ilvl="0" w:tplc="B63CCFC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E34671"/>
    <w:multiLevelType w:val="hybridMultilevel"/>
    <w:tmpl w:val="72DE2024"/>
    <w:lvl w:ilvl="0" w:tplc="62ACCCE6">
      <w:start w:val="1"/>
      <w:numFmt w:val="bullet"/>
      <w:pStyle w:val="food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255E08"/>
    <w:multiLevelType w:val="singleLevel"/>
    <w:tmpl w:val="FD08C7D8"/>
    <w:lvl w:ilvl="0">
      <w:start w:val="1"/>
      <w:numFmt w:val="bullet"/>
      <w:pStyle w:val="Bulletpoint"/>
      <w:lvlText w:val=""/>
      <w:lvlJc w:val="left"/>
      <w:pPr>
        <w:tabs>
          <w:tab w:val="num" w:pos="1633"/>
        </w:tabs>
        <w:ind w:left="1633" w:hanging="567"/>
      </w:pPr>
      <w:rPr>
        <w:rFonts w:ascii="Symbol" w:hAnsi="Symbol" w:hint="default"/>
      </w:rPr>
    </w:lvl>
  </w:abstractNum>
  <w:num w:numId="1">
    <w:abstractNumId w:val="0"/>
  </w:num>
  <w:num w:numId="2">
    <w:abstractNumId w:val="17"/>
  </w:num>
  <w:num w:numId="3">
    <w:abstractNumId w:val="7"/>
  </w:num>
  <w:num w:numId="4">
    <w:abstractNumId w:val="27"/>
  </w:num>
  <w:num w:numId="5">
    <w:abstractNumId w:val="10"/>
  </w:num>
  <w:num w:numId="6">
    <w:abstractNumId w:val="15"/>
  </w:num>
  <w:num w:numId="7">
    <w:abstractNumId w:val="21"/>
  </w:num>
  <w:num w:numId="8">
    <w:abstractNumId w:val="5"/>
  </w:num>
  <w:num w:numId="9">
    <w:abstractNumId w:val="20"/>
  </w:num>
  <w:num w:numId="10">
    <w:abstractNumId w:val="9"/>
  </w:num>
  <w:num w:numId="11">
    <w:abstractNumId w:val="6"/>
  </w:num>
  <w:num w:numId="12">
    <w:abstractNumId w:val="23"/>
  </w:num>
  <w:num w:numId="13">
    <w:abstractNumId w:val="30"/>
  </w:num>
  <w:num w:numId="14">
    <w:abstractNumId w:val="2"/>
  </w:num>
  <w:num w:numId="15">
    <w:abstractNumId w:val="13"/>
  </w:num>
  <w:num w:numId="16">
    <w:abstractNumId w:val="22"/>
  </w:num>
  <w:num w:numId="17">
    <w:abstractNumId w:val="1"/>
  </w:num>
  <w:num w:numId="18">
    <w:abstractNumId w:val="8"/>
  </w:num>
  <w:num w:numId="19">
    <w:abstractNumId w:val="12"/>
  </w:num>
  <w:num w:numId="20">
    <w:abstractNumId w:val="24"/>
  </w:num>
  <w:num w:numId="21">
    <w:abstractNumId w:val="26"/>
  </w:num>
  <w:num w:numId="22">
    <w:abstractNumId w:val="3"/>
  </w:num>
  <w:num w:numId="23">
    <w:abstractNumId w:val="16"/>
  </w:num>
  <w:num w:numId="24">
    <w:abstractNumId w:val="29"/>
  </w:num>
  <w:num w:numId="25">
    <w:abstractNumId w:val="14"/>
  </w:num>
  <w:num w:numId="26">
    <w:abstractNumId w:val="19"/>
  </w:num>
  <w:num w:numId="27">
    <w:abstractNumId w:val="18"/>
  </w:num>
  <w:num w:numId="28">
    <w:abstractNumId w:val="11"/>
  </w:num>
  <w:num w:numId="29">
    <w:abstractNumId w:val="4"/>
  </w:num>
  <w:num w:numId="30">
    <w:abstractNumId w:val="25"/>
  </w:num>
  <w:num w:numId="31">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9C"/>
    <w:rsid w:val="00000909"/>
    <w:rsid w:val="000013F6"/>
    <w:rsid w:val="00001E58"/>
    <w:rsid w:val="00001FB4"/>
    <w:rsid w:val="000032F5"/>
    <w:rsid w:val="00003EBF"/>
    <w:rsid w:val="00004B7B"/>
    <w:rsid w:val="00005EED"/>
    <w:rsid w:val="0000610D"/>
    <w:rsid w:val="00006236"/>
    <w:rsid w:val="000065C0"/>
    <w:rsid w:val="00006797"/>
    <w:rsid w:val="0000745F"/>
    <w:rsid w:val="00007F74"/>
    <w:rsid w:val="0001037F"/>
    <w:rsid w:val="00010865"/>
    <w:rsid w:val="00010B7E"/>
    <w:rsid w:val="00010DCC"/>
    <w:rsid w:val="00011288"/>
    <w:rsid w:val="00011394"/>
    <w:rsid w:val="00011569"/>
    <w:rsid w:val="0001159A"/>
    <w:rsid w:val="000117A1"/>
    <w:rsid w:val="00011ECC"/>
    <w:rsid w:val="00012322"/>
    <w:rsid w:val="000125CA"/>
    <w:rsid w:val="00012872"/>
    <w:rsid w:val="00012A1F"/>
    <w:rsid w:val="00012ED1"/>
    <w:rsid w:val="000131FC"/>
    <w:rsid w:val="000132B0"/>
    <w:rsid w:val="00013946"/>
    <w:rsid w:val="00013959"/>
    <w:rsid w:val="00013A0E"/>
    <w:rsid w:val="00014954"/>
    <w:rsid w:val="00014EC0"/>
    <w:rsid w:val="0001565C"/>
    <w:rsid w:val="00015BC9"/>
    <w:rsid w:val="00015CA3"/>
    <w:rsid w:val="0001674D"/>
    <w:rsid w:val="000169D8"/>
    <w:rsid w:val="00016D20"/>
    <w:rsid w:val="000174A3"/>
    <w:rsid w:val="000175D2"/>
    <w:rsid w:val="00017F51"/>
    <w:rsid w:val="000203E1"/>
    <w:rsid w:val="000204FB"/>
    <w:rsid w:val="00020CA4"/>
    <w:rsid w:val="00020CBE"/>
    <w:rsid w:val="00021085"/>
    <w:rsid w:val="00021962"/>
    <w:rsid w:val="00022190"/>
    <w:rsid w:val="000222E0"/>
    <w:rsid w:val="00022332"/>
    <w:rsid w:val="0002245C"/>
    <w:rsid w:val="0002294B"/>
    <w:rsid w:val="000239A5"/>
    <w:rsid w:val="000239CF"/>
    <w:rsid w:val="000249BB"/>
    <w:rsid w:val="00024F2C"/>
    <w:rsid w:val="000250D8"/>
    <w:rsid w:val="000251A9"/>
    <w:rsid w:val="000255D3"/>
    <w:rsid w:val="00026995"/>
    <w:rsid w:val="000269C6"/>
    <w:rsid w:val="0002704D"/>
    <w:rsid w:val="00027106"/>
    <w:rsid w:val="00027371"/>
    <w:rsid w:val="000303A4"/>
    <w:rsid w:val="000305D1"/>
    <w:rsid w:val="000308C7"/>
    <w:rsid w:val="000308D5"/>
    <w:rsid w:val="000309AA"/>
    <w:rsid w:val="00030ABE"/>
    <w:rsid w:val="00030FBD"/>
    <w:rsid w:val="000315A0"/>
    <w:rsid w:val="0003212B"/>
    <w:rsid w:val="0003299F"/>
    <w:rsid w:val="000332DD"/>
    <w:rsid w:val="000332E5"/>
    <w:rsid w:val="00033583"/>
    <w:rsid w:val="0003397C"/>
    <w:rsid w:val="00033A44"/>
    <w:rsid w:val="00034100"/>
    <w:rsid w:val="0003416E"/>
    <w:rsid w:val="000344C6"/>
    <w:rsid w:val="00034FCB"/>
    <w:rsid w:val="0003549C"/>
    <w:rsid w:val="000369B3"/>
    <w:rsid w:val="00036AAD"/>
    <w:rsid w:val="00037703"/>
    <w:rsid w:val="000379FF"/>
    <w:rsid w:val="00037F9B"/>
    <w:rsid w:val="000402E9"/>
    <w:rsid w:val="00040329"/>
    <w:rsid w:val="00040370"/>
    <w:rsid w:val="00041761"/>
    <w:rsid w:val="00041790"/>
    <w:rsid w:val="000419EC"/>
    <w:rsid w:val="00041B11"/>
    <w:rsid w:val="00041F73"/>
    <w:rsid w:val="00042D80"/>
    <w:rsid w:val="0004301D"/>
    <w:rsid w:val="000430EE"/>
    <w:rsid w:val="00043946"/>
    <w:rsid w:val="00043966"/>
    <w:rsid w:val="0004468E"/>
    <w:rsid w:val="00045BC1"/>
    <w:rsid w:val="00045CB0"/>
    <w:rsid w:val="00046BC9"/>
    <w:rsid w:val="00047C0F"/>
    <w:rsid w:val="0005001E"/>
    <w:rsid w:val="0005054A"/>
    <w:rsid w:val="00050F5D"/>
    <w:rsid w:val="00050FCB"/>
    <w:rsid w:val="0005119B"/>
    <w:rsid w:val="000513D9"/>
    <w:rsid w:val="00051469"/>
    <w:rsid w:val="000518E1"/>
    <w:rsid w:val="00053310"/>
    <w:rsid w:val="000534A6"/>
    <w:rsid w:val="000537AE"/>
    <w:rsid w:val="00053BDD"/>
    <w:rsid w:val="00053CA1"/>
    <w:rsid w:val="00055493"/>
    <w:rsid w:val="00055CF6"/>
    <w:rsid w:val="00056220"/>
    <w:rsid w:val="00056380"/>
    <w:rsid w:val="00057149"/>
    <w:rsid w:val="00057461"/>
    <w:rsid w:val="00057475"/>
    <w:rsid w:val="0005748E"/>
    <w:rsid w:val="0005756A"/>
    <w:rsid w:val="000575D3"/>
    <w:rsid w:val="00057C20"/>
    <w:rsid w:val="00057D38"/>
    <w:rsid w:val="00057E85"/>
    <w:rsid w:val="0006003A"/>
    <w:rsid w:val="00060F3D"/>
    <w:rsid w:val="000616A2"/>
    <w:rsid w:val="00062238"/>
    <w:rsid w:val="000628CF"/>
    <w:rsid w:val="0006303A"/>
    <w:rsid w:val="00063274"/>
    <w:rsid w:val="0006340C"/>
    <w:rsid w:val="000635B6"/>
    <w:rsid w:val="00063B1D"/>
    <w:rsid w:val="00064EED"/>
    <w:rsid w:val="000650B5"/>
    <w:rsid w:val="00065105"/>
    <w:rsid w:val="00065520"/>
    <w:rsid w:val="00065AA4"/>
    <w:rsid w:val="000662AF"/>
    <w:rsid w:val="00067CB9"/>
    <w:rsid w:val="000700C1"/>
    <w:rsid w:val="00070F0B"/>
    <w:rsid w:val="000712DF"/>
    <w:rsid w:val="00071378"/>
    <w:rsid w:val="0007158A"/>
    <w:rsid w:val="000717A2"/>
    <w:rsid w:val="00071898"/>
    <w:rsid w:val="00071D35"/>
    <w:rsid w:val="00071F02"/>
    <w:rsid w:val="000720EF"/>
    <w:rsid w:val="0007250B"/>
    <w:rsid w:val="00073369"/>
    <w:rsid w:val="000733FD"/>
    <w:rsid w:val="000738F7"/>
    <w:rsid w:val="00073AA9"/>
    <w:rsid w:val="00073BB5"/>
    <w:rsid w:val="00073BCA"/>
    <w:rsid w:val="00073F00"/>
    <w:rsid w:val="00073FC0"/>
    <w:rsid w:val="00074478"/>
    <w:rsid w:val="000744BA"/>
    <w:rsid w:val="00074A52"/>
    <w:rsid w:val="00074B46"/>
    <w:rsid w:val="00074C58"/>
    <w:rsid w:val="00074FF6"/>
    <w:rsid w:val="00075608"/>
    <w:rsid w:val="000762E6"/>
    <w:rsid w:val="000766F2"/>
    <w:rsid w:val="00076908"/>
    <w:rsid w:val="000771B0"/>
    <w:rsid w:val="00077530"/>
    <w:rsid w:val="00077C84"/>
    <w:rsid w:val="00077EFB"/>
    <w:rsid w:val="00080431"/>
    <w:rsid w:val="000817D7"/>
    <w:rsid w:val="00081908"/>
    <w:rsid w:val="0008205A"/>
    <w:rsid w:val="000829D9"/>
    <w:rsid w:val="00083294"/>
    <w:rsid w:val="00083893"/>
    <w:rsid w:val="00084424"/>
    <w:rsid w:val="00084888"/>
    <w:rsid w:val="00084A8B"/>
    <w:rsid w:val="00084C03"/>
    <w:rsid w:val="0008587F"/>
    <w:rsid w:val="0008693C"/>
    <w:rsid w:val="00086B13"/>
    <w:rsid w:val="00086BC5"/>
    <w:rsid w:val="00090544"/>
    <w:rsid w:val="000905A6"/>
    <w:rsid w:val="0009119D"/>
    <w:rsid w:val="00091A76"/>
    <w:rsid w:val="00091AD3"/>
    <w:rsid w:val="00091DBD"/>
    <w:rsid w:val="00092296"/>
    <w:rsid w:val="00092E67"/>
    <w:rsid w:val="0009304A"/>
    <w:rsid w:val="0009368D"/>
    <w:rsid w:val="00093A28"/>
    <w:rsid w:val="00093B4E"/>
    <w:rsid w:val="00093DDA"/>
    <w:rsid w:val="00094063"/>
    <w:rsid w:val="00094719"/>
    <w:rsid w:val="00094800"/>
    <w:rsid w:val="000948F9"/>
    <w:rsid w:val="00094E67"/>
    <w:rsid w:val="00096237"/>
    <w:rsid w:val="000963FB"/>
    <w:rsid w:val="000978B3"/>
    <w:rsid w:val="00097AA8"/>
    <w:rsid w:val="000A0191"/>
    <w:rsid w:val="000A0565"/>
    <w:rsid w:val="000A057E"/>
    <w:rsid w:val="000A0E9F"/>
    <w:rsid w:val="000A1738"/>
    <w:rsid w:val="000A1DEB"/>
    <w:rsid w:val="000A23AE"/>
    <w:rsid w:val="000A2814"/>
    <w:rsid w:val="000A2EA3"/>
    <w:rsid w:val="000A3102"/>
    <w:rsid w:val="000A3227"/>
    <w:rsid w:val="000A42F7"/>
    <w:rsid w:val="000A44B3"/>
    <w:rsid w:val="000A44F3"/>
    <w:rsid w:val="000A5802"/>
    <w:rsid w:val="000A5B26"/>
    <w:rsid w:val="000A5DBA"/>
    <w:rsid w:val="000A6DCB"/>
    <w:rsid w:val="000B0282"/>
    <w:rsid w:val="000B0596"/>
    <w:rsid w:val="000B0755"/>
    <w:rsid w:val="000B0B31"/>
    <w:rsid w:val="000B1DA7"/>
    <w:rsid w:val="000B1E82"/>
    <w:rsid w:val="000B240B"/>
    <w:rsid w:val="000B2428"/>
    <w:rsid w:val="000B252D"/>
    <w:rsid w:val="000B28A1"/>
    <w:rsid w:val="000B2EF0"/>
    <w:rsid w:val="000B3A0B"/>
    <w:rsid w:val="000B40B9"/>
    <w:rsid w:val="000B519F"/>
    <w:rsid w:val="000B7D58"/>
    <w:rsid w:val="000C1D02"/>
    <w:rsid w:val="000C1D48"/>
    <w:rsid w:val="000C247C"/>
    <w:rsid w:val="000C25A7"/>
    <w:rsid w:val="000C3073"/>
    <w:rsid w:val="000C374E"/>
    <w:rsid w:val="000C3762"/>
    <w:rsid w:val="000C38D5"/>
    <w:rsid w:val="000C41EF"/>
    <w:rsid w:val="000C584A"/>
    <w:rsid w:val="000C5990"/>
    <w:rsid w:val="000C6C11"/>
    <w:rsid w:val="000C6D18"/>
    <w:rsid w:val="000C7492"/>
    <w:rsid w:val="000C76B6"/>
    <w:rsid w:val="000C77A4"/>
    <w:rsid w:val="000C7AED"/>
    <w:rsid w:val="000C7DED"/>
    <w:rsid w:val="000D113A"/>
    <w:rsid w:val="000D11D7"/>
    <w:rsid w:val="000D1522"/>
    <w:rsid w:val="000D194B"/>
    <w:rsid w:val="000D20B8"/>
    <w:rsid w:val="000D2137"/>
    <w:rsid w:val="000D26FA"/>
    <w:rsid w:val="000D2D77"/>
    <w:rsid w:val="000D30B0"/>
    <w:rsid w:val="000D3427"/>
    <w:rsid w:val="000D37FB"/>
    <w:rsid w:val="000D4132"/>
    <w:rsid w:val="000D4A9B"/>
    <w:rsid w:val="000D4C7A"/>
    <w:rsid w:val="000D4E22"/>
    <w:rsid w:val="000D4E49"/>
    <w:rsid w:val="000D4EC4"/>
    <w:rsid w:val="000D5AA8"/>
    <w:rsid w:val="000D6366"/>
    <w:rsid w:val="000D680A"/>
    <w:rsid w:val="000D6FE2"/>
    <w:rsid w:val="000D7021"/>
    <w:rsid w:val="000D767E"/>
    <w:rsid w:val="000D7E33"/>
    <w:rsid w:val="000D7FAC"/>
    <w:rsid w:val="000E005F"/>
    <w:rsid w:val="000E03F9"/>
    <w:rsid w:val="000E0A6F"/>
    <w:rsid w:val="000E0DFA"/>
    <w:rsid w:val="000E284A"/>
    <w:rsid w:val="000E2AA6"/>
    <w:rsid w:val="000E3910"/>
    <w:rsid w:val="000E3974"/>
    <w:rsid w:val="000E3C78"/>
    <w:rsid w:val="000E4629"/>
    <w:rsid w:val="000E4C06"/>
    <w:rsid w:val="000E669B"/>
    <w:rsid w:val="000E6F4F"/>
    <w:rsid w:val="000E7016"/>
    <w:rsid w:val="000E7D30"/>
    <w:rsid w:val="000F05A2"/>
    <w:rsid w:val="000F0688"/>
    <w:rsid w:val="000F074A"/>
    <w:rsid w:val="000F16C9"/>
    <w:rsid w:val="000F2002"/>
    <w:rsid w:val="000F2525"/>
    <w:rsid w:val="000F2C5D"/>
    <w:rsid w:val="000F2E96"/>
    <w:rsid w:val="000F2FA0"/>
    <w:rsid w:val="000F30F8"/>
    <w:rsid w:val="000F341C"/>
    <w:rsid w:val="000F39E5"/>
    <w:rsid w:val="000F4FD0"/>
    <w:rsid w:val="000F5491"/>
    <w:rsid w:val="000F583F"/>
    <w:rsid w:val="000F65F2"/>
    <w:rsid w:val="000F66C5"/>
    <w:rsid w:val="000F6754"/>
    <w:rsid w:val="000F6CBE"/>
    <w:rsid w:val="000F6D1D"/>
    <w:rsid w:val="00100001"/>
    <w:rsid w:val="0010011D"/>
    <w:rsid w:val="00100E13"/>
    <w:rsid w:val="00100F43"/>
    <w:rsid w:val="00101092"/>
    <w:rsid w:val="001013DC"/>
    <w:rsid w:val="0010186D"/>
    <w:rsid w:val="001018C6"/>
    <w:rsid w:val="00101BC2"/>
    <w:rsid w:val="00101E8C"/>
    <w:rsid w:val="00101F35"/>
    <w:rsid w:val="0010205A"/>
    <w:rsid w:val="001022E6"/>
    <w:rsid w:val="0010276A"/>
    <w:rsid w:val="00102903"/>
    <w:rsid w:val="00102E98"/>
    <w:rsid w:val="001031A4"/>
    <w:rsid w:val="00104196"/>
    <w:rsid w:val="00105104"/>
    <w:rsid w:val="001054FB"/>
    <w:rsid w:val="00105EDA"/>
    <w:rsid w:val="001065B0"/>
    <w:rsid w:val="00106784"/>
    <w:rsid w:val="001074F1"/>
    <w:rsid w:val="00107B11"/>
    <w:rsid w:val="00107DE8"/>
    <w:rsid w:val="001101B8"/>
    <w:rsid w:val="00110557"/>
    <w:rsid w:val="0011099A"/>
    <w:rsid w:val="00110BBA"/>
    <w:rsid w:val="00110F64"/>
    <w:rsid w:val="00111B04"/>
    <w:rsid w:val="00112482"/>
    <w:rsid w:val="00112D83"/>
    <w:rsid w:val="00112F87"/>
    <w:rsid w:val="00113288"/>
    <w:rsid w:val="0011353F"/>
    <w:rsid w:val="001136E3"/>
    <w:rsid w:val="00113D4B"/>
    <w:rsid w:val="00113E5E"/>
    <w:rsid w:val="0011478A"/>
    <w:rsid w:val="00114B0C"/>
    <w:rsid w:val="00114F94"/>
    <w:rsid w:val="00115346"/>
    <w:rsid w:val="00115473"/>
    <w:rsid w:val="00115547"/>
    <w:rsid w:val="001159D9"/>
    <w:rsid w:val="001161BE"/>
    <w:rsid w:val="00116614"/>
    <w:rsid w:val="00116895"/>
    <w:rsid w:val="00116BAE"/>
    <w:rsid w:val="00120846"/>
    <w:rsid w:val="00120CE4"/>
    <w:rsid w:val="00120E63"/>
    <w:rsid w:val="00121065"/>
    <w:rsid w:val="0012108E"/>
    <w:rsid w:val="00121553"/>
    <w:rsid w:val="00121699"/>
    <w:rsid w:val="00121749"/>
    <w:rsid w:val="00121794"/>
    <w:rsid w:val="0012206E"/>
    <w:rsid w:val="0012262B"/>
    <w:rsid w:val="00122F37"/>
    <w:rsid w:val="001232EC"/>
    <w:rsid w:val="00123B75"/>
    <w:rsid w:val="00123FE4"/>
    <w:rsid w:val="0012401C"/>
    <w:rsid w:val="0012411F"/>
    <w:rsid w:val="0012432D"/>
    <w:rsid w:val="00124DCB"/>
    <w:rsid w:val="00124F45"/>
    <w:rsid w:val="00125452"/>
    <w:rsid w:val="0012554B"/>
    <w:rsid w:val="001256FA"/>
    <w:rsid w:val="0012592F"/>
    <w:rsid w:val="00126057"/>
    <w:rsid w:val="00126476"/>
    <w:rsid w:val="00126764"/>
    <w:rsid w:val="00126F73"/>
    <w:rsid w:val="00127452"/>
    <w:rsid w:val="001276BB"/>
    <w:rsid w:val="00127FF7"/>
    <w:rsid w:val="001300A4"/>
    <w:rsid w:val="001303A4"/>
    <w:rsid w:val="00131A09"/>
    <w:rsid w:val="00131A4A"/>
    <w:rsid w:val="00131F6D"/>
    <w:rsid w:val="00132082"/>
    <w:rsid w:val="0013213E"/>
    <w:rsid w:val="0013264C"/>
    <w:rsid w:val="00132BB3"/>
    <w:rsid w:val="00132F2A"/>
    <w:rsid w:val="001332D2"/>
    <w:rsid w:val="00133858"/>
    <w:rsid w:val="00134A74"/>
    <w:rsid w:val="00134F8D"/>
    <w:rsid w:val="001360B1"/>
    <w:rsid w:val="001361E5"/>
    <w:rsid w:val="00136ED7"/>
    <w:rsid w:val="00140916"/>
    <w:rsid w:val="00140A40"/>
    <w:rsid w:val="00141014"/>
    <w:rsid w:val="00141ACB"/>
    <w:rsid w:val="001420AC"/>
    <w:rsid w:val="001427F8"/>
    <w:rsid w:val="00142F35"/>
    <w:rsid w:val="001453CB"/>
    <w:rsid w:val="00145821"/>
    <w:rsid w:val="00147570"/>
    <w:rsid w:val="0014757B"/>
    <w:rsid w:val="00147E59"/>
    <w:rsid w:val="00150974"/>
    <w:rsid w:val="00150CDB"/>
    <w:rsid w:val="001510D5"/>
    <w:rsid w:val="00151F74"/>
    <w:rsid w:val="0015280E"/>
    <w:rsid w:val="00152AB1"/>
    <w:rsid w:val="00152CAE"/>
    <w:rsid w:val="00153177"/>
    <w:rsid w:val="00153242"/>
    <w:rsid w:val="001536EC"/>
    <w:rsid w:val="0015442B"/>
    <w:rsid w:val="00154866"/>
    <w:rsid w:val="00155190"/>
    <w:rsid w:val="001558CF"/>
    <w:rsid w:val="001564BD"/>
    <w:rsid w:val="00156E34"/>
    <w:rsid w:val="00156F8F"/>
    <w:rsid w:val="00157248"/>
    <w:rsid w:val="00157362"/>
    <w:rsid w:val="00157988"/>
    <w:rsid w:val="00160938"/>
    <w:rsid w:val="00160B72"/>
    <w:rsid w:val="00160CE8"/>
    <w:rsid w:val="0016116E"/>
    <w:rsid w:val="00161456"/>
    <w:rsid w:val="001616EC"/>
    <w:rsid w:val="0016191D"/>
    <w:rsid w:val="00161BD3"/>
    <w:rsid w:val="00161E06"/>
    <w:rsid w:val="00163DF8"/>
    <w:rsid w:val="00163F26"/>
    <w:rsid w:val="00163FF4"/>
    <w:rsid w:val="00164170"/>
    <w:rsid w:val="001641C3"/>
    <w:rsid w:val="001643C5"/>
    <w:rsid w:val="001646BA"/>
    <w:rsid w:val="0016493E"/>
    <w:rsid w:val="0016547C"/>
    <w:rsid w:val="001654FD"/>
    <w:rsid w:val="0016567C"/>
    <w:rsid w:val="001656C6"/>
    <w:rsid w:val="001667A4"/>
    <w:rsid w:val="0016743D"/>
    <w:rsid w:val="0016774D"/>
    <w:rsid w:val="00167B1A"/>
    <w:rsid w:val="00167C7C"/>
    <w:rsid w:val="001700DE"/>
    <w:rsid w:val="001701F7"/>
    <w:rsid w:val="001705C8"/>
    <w:rsid w:val="00170FA9"/>
    <w:rsid w:val="001711DE"/>
    <w:rsid w:val="00171361"/>
    <w:rsid w:val="001719A4"/>
    <w:rsid w:val="00171A7A"/>
    <w:rsid w:val="00171CB2"/>
    <w:rsid w:val="00171CE7"/>
    <w:rsid w:val="001728D0"/>
    <w:rsid w:val="00172C38"/>
    <w:rsid w:val="00172FDC"/>
    <w:rsid w:val="0017316A"/>
    <w:rsid w:val="001732EE"/>
    <w:rsid w:val="00173CFD"/>
    <w:rsid w:val="00173D42"/>
    <w:rsid w:val="00174803"/>
    <w:rsid w:val="00174DB0"/>
    <w:rsid w:val="0017596D"/>
    <w:rsid w:val="00175B39"/>
    <w:rsid w:val="0017751C"/>
    <w:rsid w:val="00177538"/>
    <w:rsid w:val="001802AE"/>
    <w:rsid w:val="00180BF0"/>
    <w:rsid w:val="0018138A"/>
    <w:rsid w:val="001813F2"/>
    <w:rsid w:val="0018333A"/>
    <w:rsid w:val="001838E2"/>
    <w:rsid w:val="00184213"/>
    <w:rsid w:val="0018451C"/>
    <w:rsid w:val="00184CF6"/>
    <w:rsid w:val="00184F52"/>
    <w:rsid w:val="001851F6"/>
    <w:rsid w:val="00185DE8"/>
    <w:rsid w:val="00186162"/>
    <w:rsid w:val="00186181"/>
    <w:rsid w:val="0018650B"/>
    <w:rsid w:val="0018661D"/>
    <w:rsid w:val="00186710"/>
    <w:rsid w:val="00187432"/>
    <w:rsid w:val="001875EE"/>
    <w:rsid w:val="0018762F"/>
    <w:rsid w:val="001949D5"/>
    <w:rsid w:val="00195B8F"/>
    <w:rsid w:val="0019617C"/>
    <w:rsid w:val="0019626F"/>
    <w:rsid w:val="001974E4"/>
    <w:rsid w:val="00197D62"/>
    <w:rsid w:val="00197E52"/>
    <w:rsid w:val="001A0196"/>
    <w:rsid w:val="001A0762"/>
    <w:rsid w:val="001A0974"/>
    <w:rsid w:val="001A0CBC"/>
    <w:rsid w:val="001A18F0"/>
    <w:rsid w:val="001A1EBF"/>
    <w:rsid w:val="001A3390"/>
    <w:rsid w:val="001A3546"/>
    <w:rsid w:val="001A3B25"/>
    <w:rsid w:val="001A3B2F"/>
    <w:rsid w:val="001A4B41"/>
    <w:rsid w:val="001A59FA"/>
    <w:rsid w:val="001A613F"/>
    <w:rsid w:val="001A6597"/>
    <w:rsid w:val="001A6728"/>
    <w:rsid w:val="001A6D06"/>
    <w:rsid w:val="001B0A08"/>
    <w:rsid w:val="001B0CE7"/>
    <w:rsid w:val="001B178F"/>
    <w:rsid w:val="001B1DB4"/>
    <w:rsid w:val="001B3443"/>
    <w:rsid w:val="001B38F6"/>
    <w:rsid w:val="001B3F7E"/>
    <w:rsid w:val="001B4157"/>
    <w:rsid w:val="001B4AF7"/>
    <w:rsid w:val="001B4CB2"/>
    <w:rsid w:val="001B4E86"/>
    <w:rsid w:val="001B4F4D"/>
    <w:rsid w:val="001B4FAF"/>
    <w:rsid w:val="001B5118"/>
    <w:rsid w:val="001B62FA"/>
    <w:rsid w:val="001B6C5E"/>
    <w:rsid w:val="001B7055"/>
    <w:rsid w:val="001B7234"/>
    <w:rsid w:val="001B7A52"/>
    <w:rsid w:val="001B7B9F"/>
    <w:rsid w:val="001C031A"/>
    <w:rsid w:val="001C0B89"/>
    <w:rsid w:val="001C16D7"/>
    <w:rsid w:val="001C186B"/>
    <w:rsid w:val="001C1B1B"/>
    <w:rsid w:val="001C1B9B"/>
    <w:rsid w:val="001C26FF"/>
    <w:rsid w:val="001C31F8"/>
    <w:rsid w:val="001C3275"/>
    <w:rsid w:val="001C4077"/>
    <w:rsid w:val="001C4105"/>
    <w:rsid w:val="001C4136"/>
    <w:rsid w:val="001C4975"/>
    <w:rsid w:val="001C4AC5"/>
    <w:rsid w:val="001C4DC2"/>
    <w:rsid w:val="001C4FF7"/>
    <w:rsid w:val="001C59AC"/>
    <w:rsid w:val="001C5D94"/>
    <w:rsid w:val="001C62E6"/>
    <w:rsid w:val="001C6863"/>
    <w:rsid w:val="001C7236"/>
    <w:rsid w:val="001C763E"/>
    <w:rsid w:val="001C78AA"/>
    <w:rsid w:val="001C7A21"/>
    <w:rsid w:val="001C7A2C"/>
    <w:rsid w:val="001C7C99"/>
    <w:rsid w:val="001D13CA"/>
    <w:rsid w:val="001D1C1F"/>
    <w:rsid w:val="001D2424"/>
    <w:rsid w:val="001D243A"/>
    <w:rsid w:val="001D26E6"/>
    <w:rsid w:val="001D3A57"/>
    <w:rsid w:val="001D456C"/>
    <w:rsid w:val="001D4795"/>
    <w:rsid w:val="001D48C9"/>
    <w:rsid w:val="001D4C9A"/>
    <w:rsid w:val="001D4D26"/>
    <w:rsid w:val="001D5AE8"/>
    <w:rsid w:val="001D5F46"/>
    <w:rsid w:val="001D6512"/>
    <w:rsid w:val="001D65C7"/>
    <w:rsid w:val="001D674E"/>
    <w:rsid w:val="001D7077"/>
    <w:rsid w:val="001D7116"/>
    <w:rsid w:val="001E00D5"/>
    <w:rsid w:val="001E0607"/>
    <w:rsid w:val="001E1670"/>
    <w:rsid w:val="001E16F9"/>
    <w:rsid w:val="001E1E57"/>
    <w:rsid w:val="001E27DC"/>
    <w:rsid w:val="001E3042"/>
    <w:rsid w:val="001E30DC"/>
    <w:rsid w:val="001E31E4"/>
    <w:rsid w:val="001E32D5"/>
    <w:rsid w:val="001E39D7"/>
    <w:rsid w:val="001E3A30"/>
    <w:rsid w:val="001E3F1A"/>
    <w:rsid w:val="001E41C4"/>
    <w:rsid w:val="001E429E"/>
    <w:rsid w:val="001E58AF"/>
    <w:rsid w:val="001E594E"/>
    <w:rsid w:val="001E5C28"/>
    <w:rsid w:val="001E5C67"/>
    <w:rsid w:val="001E6D42"/>
    <w:rsid w:val="001E77ED"/>
    <w:rsid w:val="001E7B19"/>
    <w:rsid w:val="001E7FB7"/>
    <w:rsid w:val="001F0B8B"/>
    <w:rsid w:val="001F0EFB"/>
    <w:rsid w:val="001F0F0C"/>
    <w:rsid w:val="001F0F50"/>
    <w:rsid w:val="001F168E"/>
    <w:rsid w:val="001F1E01"/>
    <w:rsid w:val="001F3224"/>
    <w:rsid w:val="001F3A58"/>
    <w:rsid w:val="001F3D4A"/>
    <w:rsid w:val="001F3DC2"/>
    <w:rsid w:val="001F4ACC"/>
    <w:rsid w:val="001F4E9A"/>
    <w:rsid w:val="001F50B2"/>
    <w:rsid w:val="001F5321"/>
    <w:rsid w:val="001F5802"/>
    <w:rsid w:val="001F58C7"/>
    <w:rsid w:val="001F6239"/>
    <w:rsid w:val="001F68E7"/>
    <w:rsid w:val="001F6942"/>
    <w:rsid w:val="001F6A51"/>
    <w:rsid w:val="001F6CB2"/>
    <w:rsid w:val="001F6DA7"/>
    <w:rsid w:val="001F7B67"/>
    <w:rsid w:val="001F7E3A"/>
    <w:rsid w:val="00200201"/>
    <w:rsid w:val="0020031C"/>
    <w:rsid w:val="00201400"/>
    <w:rsid w:val="0020156C"/>
    <w:rsid w:val="002015D1"/>
    <w:rsid w:val="0020326B"/>
    <w:rsid w:val="002033A0"/>
    <w:rsid w:val="00204037"/>
    <w:rsid w:val="002041FC"/>
    <w:rsid w:val="0020463E"/>
    <w:rsid w:val="00205404"/>
    <w:rsid w:val="002062CA"/>
    <w:rsid w:val="0020639C"/>
    <w:rsid w:val="0020649D"/>
    <w:rsid w:val="002068D4"/>
    <w:rsid w:val="00210813"/>
    <w:rsid w:val="002109BE"/>
    <w:rsid w:val="0021125B"/>
    <w:rsid w:val="00211542"/>
    <w:rsid w:val="00212BF2"/>
    <w:rsid w:val="002132A0"/>
    <w:rsid w:val="0021349B"/>
    <w:rsid w:val="002143C4"/>
    <w:rsid w:val="00214851"/>
    <w:rsid w:val="00215004"/>
    <w:rsid w:val="002151AD"/>
    <w:rsid w:val="0021569D"/>
    <w:rsid w:val="00215DC2"/>
    <w:rsid w:val="00215FF2"/>
    <w:rsid w:val="00216FD2"/>
    <w:rsid w:val="0021761A"/>
    <w:rsid w:val="002177AE"/>
    <w:rsid w:val="00217904"/>
    <w:rsid w:val="002179D6"/>
    <w:rsid w:val="00217D0D"/>
    <w:rsid w:val="0022047F"/>
    <w:rsid w:val="00220512"/>
    <w:rsid w:val="0022077B"/>
    <w:rsid w:val="002207C8"/>
    <w:rsid w:val="00220883"/>
    <w:rsid w:val="00220F2E"/>
    <w:rsid w:val="0022114F"/>
    <w:rsid w:val="0022192D"/>
    <w:rsid w:val="002227FF"/>
    <w:rsid w:val="0022298A"/>
    <w:rsid w:val="00223E76"/>
    <w:rsid w:val="0022426F"/>
    <w:rsid w:val="00224B21"/>
    <w:rsid w:val="00224C3E"/>
    <w:rsid w:val="00225485"/>
    <w:rsid w:val="002259E0"/>
    <w:rsid w:val="002259E9"/>
    <w:rsid w:val="00225EC2"/>
    <w:rsid w:val="00226776"/>
    <w:rsid w:val="00226C6E"/>
    <w:rsid w:val="00227054"/>
    <w:rsid w:val="002276BB"/>
    <w:rsid w:val="00227722"/>
    <w:rsid w:val="002279FA"/>
    <w:rsid w:val="00227A20"/>
    <w:rsid w:val="00227DF5"/>
    <w:rsid w:val="0023000B"/>
    <w:rsid w:val="0023028F"/>
    <w:rsid w:val="0023037F"/>
    <w:rsid w:val="0023140F"/>
    <w:rsid w:val="00231B76"/>
    <w:rsid w:val="00232515"/>
    <w:rsid w:val="00232C79"/>
    <w:rsid w:val="00232CA8"/>
    <w:rsid w:val="0023322A"/>
    <w:rsid w:val="002332E3"/>
    <w:rsid w:val="00233888"/>
    <w:rsid w:val="00233BB6"/>
    <w:rsid w:val="0023401B"/>
    <w:rsid w:val="0023493E"/>
    <w:rsid w:val="00235A31"/>
    <w:rsid w:val="00235A76"/>
    <w:rsid w:val="00236C5B"/>
    <w:rsid w:val="00236F3F"/>
    <w:rsid w:val="0023796C"/>
    <w:rsid w:val="00240458"/>
    <w:rsid w:val="0024142C"/>
    <w:rsid w:val="00241D10"/>
    <w:rsid w:val="00241E12"/>
    <w:rsid w:val="00241E62"/>
    <w:rsid w:val="0024205D"/>
    <w:rsid w:val="0024222E"/>
    <w:rsid w:val="00242508"/>
    <w:rsid w:val="00242F92"/>
    <w:rsid w:val="002436B1"/>
    <w:rsid w:val="00243717"/>
    <w:rsid w:val="00245324"/>
    <w:rsid w:val="00245BD2"/>
    <w:rsid w:val="00246244"/>
    <w:rsid w:val="002477B1"/>
    <w:rsid w:val="00247857"/>
    <w:rsid w:val="00247EA9"/>
    <w:rsid w:val="00250882"/>
    <w:rsid w:val="00251050"/>
    <w:rsid w:val="002517B8"/>
    <w:rsid w:val="002527D7"/>
    <w:rsid w:val="00252B53"/>
    <w:rsid w:val="00252CAD"/>
    <w:rsid w:val="00252FB2"/>
    <w:rsid w:val="0025315B"/>
    <w:rsid w:val="00254501"/>
    <w:rsid w:val="00254BA7"/>
    <w:rsid w:val="00254E09"/>
    <w:rsid w:val="002556AF"/>
    <w:rsid w:val="00255AFD"/>
    <w:rsid w:val="00256532"/>
    <w:rsid w:val="00256CE5"/>
    <w:rsid w:val="00256E6B"/>
    <w:rsid w:val="00260065"/>
    <w:rsid w:val="0026007D"/>
    <w:rsid w:val="002601A4"/>
    <w:rsid w:val="00260232"/>
    <w:rsid w:val="002608C0"/>
    <w:rsid w:val="00260CC5"/>
    <w:rsid w:val="00260D3F"/>
    <w:rsid w:val="00260E00"/>
    <w:rsid w:val="00260E16"/>
    <w:rsid w:val="0026167B"/>
    <w:rsid w:val="002616A8"/>
    <w:rsid w:val="0026185F"/>
    <w:rsid w:val="00261A5E"/>
    <w:rsid w:val="00261D83"/>
    <w:rsid w:val="0026228C"/>
    <w:rsid w:val="002624AC"/>
    <w:rsid w:val="002627BB"/>
    <w:rsid w:val="00262E6A"/>
    <w:rsid w:val="00262FF1"/>
    <w:rsid w:val="002636A2"/>
    <w:rsid w:val="00264146"/>
    <w:rsid w:val="002641D3"/>
    <w:rsid w:val="002647B8"/>
    <w:rsid w:val="00264A46"/>
    <w:rsid w:val="00264D22"/>
    <w:rsid w:val="00264D8B"/>
    <w:rsid w:val="00264DC1"/>
    <w:rsid w:val="00264F66"/>
    <w:rsid w:val="00265745"/>
    <w:rsid w:val="00265A2E"/>
    <w:rsid w:val="00267467"/>
    <w:rsid w:val="00267CAE"/>
    <w:rsid w:val="00267CEF"/>
    <w:rsid w:val="00267DFB"/>
    <w:rsid w:val="002700E8"/>
    <w:rsid w:val="00270530"/>
    <w:rsid w:val="002707C3"/>
    <w:rsid w:val="00270B86"/>
    <w:rsid w:val="00270C80"/>
    <w:rsid w:val="00271563"/>
    <w:rsid w:val="00271C7B"/>
    <w:rsid w:val="002720BA"/>
    <w:rsid w:val="002720D7"/>
    <w:rsid w:val="00272B95"/>
    <w:rsid w:val="00272DE6"/>
    <w:rsid w:val="00272EEE"/>
    <w:rsid w:val="00274540"/>
    <w:rsid w:val="0027524B"/>
    <w:rsid w:val="002754B6"/>
    <w:rsid w:val="00276689"/>
    <w:rsid w:val="00276BC1"/>
    <w:rsid w:val="0027711F"/>
    <w:rsid w:val="002771D5"/>
    <w:rsid w:val="0027749D"/>
    <w:rsid w:val="0027794B"/>
    <w:rsid w:val="00280476"/>
    <w:rsid w:val="002813FB"/>
    <w:rsid w:val="0028233E"/>
    <w:rsid w:val="002824CC"/>
    <w:rsid w:val="00283283"/>
    <w:rsid w:val="00283939"/>
    <w:rsid w:val="00283BE3"/>
    <w:rsid w:val="00284E14"/>
    <w:rsid w:val="0028559D"/>
    <w:rsid w:val="00286036"/>
    <w:rsid w:val="0028629A"/>
    <w:rsid w:val="00286825"/>
    <w:rsid w:val="00286BCD"/>
    <w:rsid w:val="002871E4"/>
    <w:rsid w:val="002878F0"/>
    <w:rsid w:val="00287B3B"/>
    <w:rsid w:val="00287D20"/>
    <w:rsid w:val="002903B8"/>
    <w:rsid w:val="00290977"/>
    <w:rsid w:val="00290CB7"/>
    <w:rsid w:val="00290D55"/>
    <w:rsid w:val="002910A6"/>
    <w:rsid w:val="00291305"/>
    <w:rsid w:val="00291308"/>
    <w:rsid w:val="002917A5"/>
    <w:rsid w:val="00291C68"/>
    <w:rsid w:val="0029240A"/>
    <w:rsid w:val="0029262C"/>
    <w:rsid w:val="002928D2"/>
    <w:rsid w:val="00292B8F"/>
    <w:rsid w:val="00292E21"/>
    <w:rsid w:val="00293799"/>
    <w:rsid w:val="00294014"/>
    <w:rsid w:val="00294126"/>
    <w:rsid w:val="0029459C"/>
    <w:rsid w:val="00294BC5"/>
    <w:rsid w:val="00294D74"/>
    <w:rsid w:val="00294DF9"/>
    <w:rsid w:val="00295389"/>
    <w:rsid w:val="002954E1"/>
    <w:rsid w:val="00295BC6"/>
    <w:rsid w:val="00295C61"/>
    <w:rsid w:val="00295E6A"/>
    <w:rsid w:val="0029630D"/>
    <w:rsid w:val="00296B13"/>
    <w:rsid w:val="00296ED3"/>
    <w:rsid w:val="002970E6"/>
    <w:rsid w:val="002975A7"/>
    <w:rsid w:val="002A0008"/>
    <w:rsid w:val="002A051A"/>
    <w:rsid w:val="002A073D"/>
    <w:rsid w:val="002A0FFF"/>
    <w:rsid w:val="002A1103"/>
    <w:rsid w:val="002A169C"/>
    <w:rsid w:val="002A1930"/>
    <w:rsid w:val="002A1CAB"/>
    <w:rsid w:val="002A2CD1"/>
    <w:rsid w:val="002A2EBD"/>
    <w:rsid w:val="002A30EF"/>
    <w:rsid w:val="002A3121"/>
    <w:rsid w:val="002A3326"/>
    <w:rsid w:val="002A35AD"/>
    <w:rsid w:val="002A35D6"/>
    <w:rsid w:val="002A43B5"/>
    <w:rsid w:val="002A53E3"/>
    <w:rsid w:val="002A56A5"/>
    <w:rsid w:val="002A5D6B"/>
    <w:rsid w:val="002A6190"/>
    <w:rsid w:val="002A6215"/>
    <w:rsid w:val="002A630F"/>
    <w:rsid w:val="002A6553"/>
    <w:rsid w:val="002A672E"/>
    <w:rsid w:val="002A6F43"/>
    <w:rsid w:val="002A7448"/>
    <w:rsid w:val="002A7828"/>
    <w:rsid w:val="002B0164"/>
    <w:rsid w:val="002B01AF"/>
    <w:rsid w:val="002B1052"/>
    <w:rsid w:val="002B18E4"/>
    <w:rsid w:val="002B192B"/>
    <w:rsid w:val="002B3A17"/>
    <w:rsid w:val="002B4AF4"/>
    <w:rsid w:val="002B59D5"/>
    <w:rsid w:val="002B606E"/>
    <w:rsid w:val="002B6223"/>
    <w:rsid w:val="002B6B60"/>
    <w:rsid w:val="002B73EC"/>
    <w:rsid w:val="002B75E4"/>
    <w:rsid w:val="002C02D3"/>
    <w:rsid w:val="002C05C1"/>
    <w:rsid w:val="002C07B0"/>
    <w:rsid w:val="002C10E2"/>
    <w:rsid w:val="002C1754"/>
    <w:rsid w:val="002C1F30"/>
    <w:rsid w:val="002C2345"/>
    <w:rsid w:val="002C3B72"/>
    <w:rsid w:val="002C3B84"/>
    <w:rsid w:val="002C3F57"/>
    <w:rsid w:val="002C5950"/>
    <w:rsid w:val="002C5F97"/>
    <w:rsid w:val="002C6182"/>
    <w:rsid w:val="002C6196"/>
    <w:rsid w:val="002C63BE"/>
    <w:rsid w:val="002C67C7"/>
    <w:rsid w:val="002C6F1F"/>
    <w:rsid w:val="002C709C"/>
    <w:rsid w:val="002C7217"/>
    <w:rsid w:val="002D09CA"/>
    <w:rsid w:val="002D0BEC"/>
    <w:rsid w:val="002D0D4D"/>
    <w:rsid w:val="002D0E49"/>
    <w:rsid w:val="002D13BE"/>
    <w:rsid w:val="002D19ED"/>
    <w:rsid w:val="002D1F44"/>
    <w:rsid w:val="002D22C7"/>
    <w:rsid w:val="002D26BE"/>
    <w:rsid w:val="002D2891"/>
    <w:rsid w:val="002D2950"/>
    <w:rsid w:val="002D3FE6"/>
    <w:rsid w:val="002D416D"/>
    <w:rsid w:val="002D4DC3"/>
    <w:rsid w:val="002D5D13"/>
    <w:rsid w:val="002D613E"/>
    <w:rsid w:val="002D6311"/>
    <w:rsid w:val="002D6F9F"/>
    <w:rsid w:val="002D735C"/>
    <w:rsid w:val="002D761C"/>
    <w:rsid w:val="002E071A"/>
    <w:rsid w:val="002E0BE4"/>
    <w:rsid w:val="002E109B"/>
    <w:rsid w:val="002E1582"/>
    <w:rsid w:val="002E1995"/>
    <w:rsid w:val="002E2A01"/>
    <w:rsid w:val="002E381A"/>
    <w:rsid w:val="002E456B"/>
    <w:rsid w:val="002E4ACD"/>
    <w:rsid w:val="002E536C"/>
    <w:rsid w:val="002E5741"/>
    <w:rsid w:val="002E5794"/>
    <w:rsid w:val="002E6034"/>
    <w:rsid w:val="002E728C"/>
    <w:rsid w:val="002E72F7"/>
    <w:rsid w:val="002E7321"/>
    <w:rsid w:val="002E7B52"/>
    <w:rsid w:val="002E7F10"/>
    <w:rsid w:val="002F012C"/>
    <w:rsid w:val="002F02D1"/>
    <w:rsid w:val="002F03C8"/>
    <w:rsid w:val="002F05E4"/>
    <w:rsid w:val="002F09FA"/>
    <w:rsid w:val="002F17BD"/>
    <w:rsid w:val="002F18B2"/>
    <w:rsid w:val="002F190D"/>
    <w:rsid w:val="002F20D6"/>
    <w:rsid w:val="002F25E2"/>
    <w:rsid w:val="002F26B3"/>
    <w:rsid w:val="002F28A0"/>
    <w:rsid w:val="002F2CFF"/>
    <w:rsid w:val="002F3F53"/>
    <w:rsid w:val="002F4965"/>
    <w:rsid w:val="002F499A"/>
    <w:rsid w:val="002F5783"/>
    <w:rsid w:val="002F57D1"/>
    <w:rsid w:val="002F65F4"/>
    <w:rsid w:val="002F6EC4"/>
    <w:rsid w:val="002F75C1"/>
    <w:rsid w:val="003003B1"/>
    <w:rsid w:val="003009F4"/>
    <w:rsid w:val="00300C8C"/>
    <w:rsid w:val="00300D67"/>
    <w:rsid w:val="0030107E"/>
    <w:rsid w:val="003013F4"/>
    <w:rsid w:val="003016E3"/>
    <w:rsid w:val="00301E6D"/>
    <w:rsid w:val="00302324"/>
    <w:rsid w:val="0030237B"/>
    <w:rsid w:val="003024DC"/>
    <w:rsid w:val="00302931"/>
    <w:rsid w:val="00302CB2"/>
    <w:rsid w:val="003032E5"/>
    <w:rsid w:val="00303679"/>
    <w:rsid w:val="00303A61"/>
    <w:rsid w:val="003047C8"/>
    <w:rsid w:val="00305150"/>
    <w:rsid w:val="00305474"/>
    <w:rsid w:val="00305BC1"/>
    <w:rsid w:val="00305D33"/>
    <w:rsid w:val="00305FAB"/>
    <w:rsid w:val="003063B1"/>
    <w:rsid w:val="003065A7"/>
    <w:rsid w:val="00306788"/>
    <w:rsid w:val="00306812"/>
    <w:rsid w:val="0030682D"/>
    <w:rsid w:val="00307657"/>
    <w:rsid w:val="00307C4E"/>
    <w:rsid w:val="003100A6"/>
    <w:rsid w:val="00310E34"/>
    <w:rsid w:val="003114B3"/>
    <w:rsid w:val="00311B30"/>
    <w:rsid w:val="00312452"/>
    <w:rsid w:val="0031382B"/>
    <w:rsid w:val="0031430B"/>
    <w:rsid w:val="003149C5"/>
    <w:rsid w:val="00314F92"/>
    <w:rsid w:val="00315F49"/>
    <w:rsid w:val="00315F53"/>
    <w:rsid w:val="0031618E"/>
    <w:rsid w:val="003162DA"/>
    <w:rsid w:val="00316A26"/>
    <w:rsid w:val="00317DB5"/>
    <w:rsid w:val="00321D80"/>
    <w:rsid w:val="0032262E"/>
    <w:rsid w:val="00322701"/>
    <w:rsid w:val="00323244"/>
    <w:rsid w:val="0032330C"/>
    <w:rsid w:val="003233C9"/>
    <w:rsid w:val="003234B8"/>
    <w:rsid w:val="003250D7"/>
    <w:rsid w:val="003251BD"/>
    <w:rsid w:val="003253F4"/>
    <w:rsid w:val="00325781"/>
    <w:rsid w:val="00326930"/>
    <w:rsid w:val="00326BD7"/>
    <w:rsid w:val="00326E89"/>
    <w:rsid w:val="00327233"/>
    <w:rsid w:val="00327799"/>
    <w:rsid w:val="00327DEB"/>
    <w:rsid w:val="003303DE"/>
    <w:rsid w:val="00330EEC"/>
    <w:rsid w:val="00331174"/>
    <w:rsid w:val="00331D25"/>
    <w:rsid w:val="00332504"/>
    <w:rsid w:val="00332671"/>
    <w:rsid w:val="003330C4"/>
    <w:rsid w:val="00333AA0"/>
    <w:rsid w:val="00333E9A"/>
    <w:rsid w:val="00333ECF"/>
    <w:rsid w:val="003342AA"/>
    <w:rsid w:val="003346B4"/>
    <w:rsid w:val="003348CD"/>
    <w:rsid w:val="00334CE0"/>
    <w:rsid w:val="00334FC1"/>
    <w:rsid w:val="00335001"/>
    <w:rsid w:val="00335995"/>
    <w:rsid w:val="00335D8B"/>
    <w:rsid w:val="00336E31"/>
    <w:rsid w:val="0033726F"/>
    <w:rsid w:val="00337EC1"/>
    <w:rsid w:val="003411EB"/>
    <w:rsid w:val="003418C8"/>
    <w:rsid w:val="003424B6"/>
    <w:rsid w:val="003426E9"/>
    <w:rsid w:val="00343055"/>
    <w:rsid w:val="00343058"/>
    <w:rsid w:val="0034380D"/>
    <w:rsid w:val="0034637A"/>
    <w:rsid w:val="003467F7"/>
    <w:rsid w:val="0034770A"/>
    <w:rsid w:val="0034786E"/>
    <w:rsid w:val="00347D7C"/>
    <w:rsid w:val="003504DD"/>
    <w:rsid w:val="00350B35"/>
    <w:rsid w:val="003510FA"/>
    <w:rsid w:val="00351360"/>
    <w:rsid w:val="00351941"/>
    <w:rsid w:val="00351F9A"/>
    <w:rsid w:val="00352166"/>
    <w:rsid w:val="003528CA"/>
    <w:rsid w:val="0035328E"/>
    <w:rsid w:val="00353511"/>
    <w:rsid w:val="0035369D"/>
    <w:rsid w:val="003539E0"/>
    <w:rsid w:val="00353E77"/>
    <w:rsid w:val="00354B66"/>
    <w:rsid w:val="00354F30"/>
    <w:rsid w:val="00354F85"/>
    <w:rsid w:val="00356B0B"/>
    <w:rsid w:val="0035745E"/>
    <w:rsid w:val="00357912"/>
    <w:rsid w:val="003579A7"/>
    <w:rsid w:val="003601EE"/>
    <w:rsid w:val="003606A6"/>
    <w:rsid w:val="003613AF"/>
    <w:rsid w:val="0036163F"/>
    <w:rsid w:val="00362243"/>
    <w:rsid w:val="003623C3"/>
    <w:rsid w:val="00362779"/>
    <w:rsid w:val="00362D0B"/>
    <w:rsid w:val="00363464"/>
    <w:rsid w:val="0036363A"/>
    <w:rsid w:val="00363AA2"/>
    <w:rsid w:val="00363B88"/>
    <w:rsid w:val="00363ECF"/>
    <w:rsid w:val="00363F7F"/>
    <w:rsid w:val="00364290"/>
    <w:rsid w:val="00364366"/>
    <w:rsid w:val="003653EF"/>
    <w:rsid w:val="00365757"/>
    <w:rsid w:val="00366C97"/>
    <w:rsid w:val="00366E7C"/>
    <w:rsid w:val="00366EBB"/>
    <w:rsid w:val="00366F3A"/>
    <w:rsid w:val="003672EA"/>
    <w:rsid w:val="00367BE1"/>
    <w:rsid w:val="00370079"/>
    <w:rsid w:val="00370851"/>
    <w:rsid w:val="00370B35"/>
    <w:rsid w:val="00370CEB"/>
    <w:rsid w:val="00371ADA"/>
    <w:rsid w:val="00372115"/>
    <w:rsid w:val="0037235E"/>
    <w:rsid w:val="003728D2"/>
    <w:rsid w:val="0037299E"/>
    <w:rsid w:val="003731A3"/>
    <w:rsid w:val="003733E2"/>
    <w:rsid w:val="003748D1"/>
    <w:rsid w:val="00375A27"/>
    <w:rsid w:val="00375AAA"/>
    <w:rsid w:val="00375CBB"/>
    <w:rsid w:val="0037644F"/>
    <w:rsid w:val="003765DE"/>
    <w:rsid w:val="00376D96"/>
    <w:rsid w:val="00376FFF"/>
    <w:rsid w:val="0037745D"/>
    <w:rsid w:val="00377552"/>
    <w:rsid w:val="0037760A"/>
    <w:rsid w:val="00377BCA"/>
    <w:rsid w:val="00380A8A"/>
    <w:rsid w:val="00380CC5"/>
    <w:rsid w:val="003812F0"/>
    <w:rsid w:val="00381A1E"/>
    <w:rsid w:val="003824C8"/>
    <w:rsid w:val="00382616"/>
    <w:rsid w:val="00382890"/>
    <w:rsid w:val="003835F0"/>
    <w:rsid w:val="003839A3"/>
    <w:rsid w:val="00383D33"/>
    <w:rsid w:val="00383D93"/>
    <w:rsid w:val="00383DFB"/>
    <w:rsid w:val="00383FE4"/>
    <w:rsid w:val="00384227"/>
    <w:rsid w:val="00384648"/>
    <w:rsid w:val="00384916"/>
    <w:rsid w:val="00384A54"/>
    <w:rsid w:val="00384D7B"/>
    <w:rsid w:val="00385402"/>
    <w:rsid w:val="003856C4"/>
    <w:rsid w:val="0038597C"/>
    <w:rsid w:val="00385D26"/>
    <w:rsid w:val="00386669"/>
    <w:rsid w:val="00386E92"/>
    <w:rsid w:val="00387089"/>
    <w:rsid w:val="00387A4F"/>
    <w:rsid w:val="00387F3C"/>
    <w:rsid w:val="0039037A"/>
    <w:rsid w:val="00390C46"/>
    <w:rsid w:val="0039152C"/>
    <w:rsid w:val="00391722"/>
    <w:rsid w:val="003919F3"/>
    <w:rsid w:val="00391FE9"/>
    <w:rsid w:val="00392714"/>
    <w:rsid w:val="0039309C"/>
    <w:rsid w:val="0039338C"/>
    <w:rsid w:val="00393D77"/>
    <w:rsid w:val="00393E3E"/>
    <w:rsid w:val="0039409C"/>
    <w:rsid w:val="00394106"/>
    <w:rsid w:val="00394865"/>
    <w:rsid w:val="00394CAD"/>
    <w:rsid w:val="00394CF5"/>
    <w:rsid w:val="00394EA2"/>
    <w:rsid w:val="003954D8"/>
    <w:rsid w:val="003959AE"/>
    <w:rsid w:val="00395C77"/>
    <w:rsid w:val="00395EDF"/>
    <w:rsid w:val="00396642"/>
    <w:rsid w:val="00396A38"/>
    <w:rsid w:val="00396F56"/>
    <w:rsid w:val="003970E2"/>
    <w:rsid w:val="0039715B"/>
    <w:rsid w:val="00397517"/>
    <w:rsid w:val="003977DD"/>
    <w:rsid w:val="00397B3A"/>
    <w:rsid w:val="003A027E"/>
    <w:rsid w:val="003A2242"/>
    <w:rsid w:val="003A2494"/>
    <w:rsid w:val="003A26C5"/>
    <w:rsid w:val="003A2809"/>
    <w:rsid w:val="003A2F5B"/>
    <w:rsid w:val="003A406E"/>
    <w:rsid w:val="003A4588"/>
    <w:rsid w:val="003A4678"/>
    <w:rsid w:val="003A4B16"/>
    <w:rsid w:val="003A571E"/>
    <w:rsid w:val="003A5A96"/>
    <w:rsid w:val="003A5B28"/>
    <w:rsid w:val="003A5C1C"/>
    <w:rsid w:val="003A635D"/>
    <w:rsid w:val="003A6710"/>
    <w:rsid w:val="003A73A6"/>
    <w:rsid w:val="003A75D3"/>
    <w:rsid w:val="003B03DD"/>
    <w:rsid w:val="003B06C1"/>
    <w:rsid w:val="003B0757"/>
    <w:rsid w:val="003B0E09"/>
    <w:rsid w:val="003B17F6"/>
    <w:rsid w:val="003B18BE"/>
    <w:rsid w:val="003B1A89"/>
    <w:rsid w:val="003B1C19"/>
    <w:rsid w:val="003B256B"/>
    <w:rsid w:val="003B2B92"/>
    <w:rsid w:val="003B2FCC"/>
    <w:rsid w:val="003B37F4"/>
    <w:rsid w:val="003B3C75"/>
    <w:rsid w:val="003B4A50"/>
    <w:rsid w:val="003B4B4C"/>
    <w:rsid w:val="003B4F9A"/>
    <w:rsid w:val="003B5113"/>
    <w:rsid w:val="003B5337"/>
    <w:rsid w:val="003B53D3"/>
    <w:rsid w:val="003B5963"/>
    <w:rsid w:val="003B7324"/>
    <w:rsid w:val="003B7455"/>
    <w:rsid w:val="003B789B"/>
    <w:rsid w:val="003C069A"/>
    <w:rsid w:val="003C0760"/>
    <w:rsid w:val="003C0C61"/>
    <w:rsid w:val="003C10DF"/>
    <w:rsid w:val="003C135B"/>
    <w:rsid w:val="003C173F"/>
    <w:rsid w:val="003C179C"/>
    <w:rsid w:val="003C24AA"/>
    <w:rsid w:val="003C2BEF"/>
    <w:rsid w:val="003C3741"/>
    <w:rsid w:val="003C3AB7"/>
    <w:rsid w:val="003C4082"/>
    <w:rsid w:val="003C4CC8"/>
    <w:rsid w:val="003C4E1D"/>
    <w:rsid w:val="003C53E1"/>
    <w:rsid w:val="003C53F3"/>
    <w:rsid w:val="003C5F8D"/>
    <w:rsid w:val="003C653A"/>
    <w:rsid w:val="003C69B0"/>
    <w:rsid w:val="003C6E16"/>
    <w:rsid w:val="003C6F70"/>
    <w:rsid w:val="003C6F98"/>
    <w:rsid w:val="003C72F0"/>
    <w:rsid w:val="003C761D"/>
    <w:rsid w:val="003C7B37"/>
    <w:rsid w:val="003D0701"/>
    <w:rsid w:val="003D12E9"/>
    <w:rsid w:val="003D18DC"/>
    <w:rsid w:val="003D1BCB"/>
    <w:rsid w:val="003D2918"/>
    <w:rsid w:val="003D29DC"/>
    <w:rsid w:val="003D314D"/>
    <w:rsid w:val="003D33D8"/>
    <w:rsid w:val="003D398C"/>
    <w:rsid w:val="003D3BE3"/>
    <w:rsid w:val="003D3D8D"/>
    <w:rsid w:val="003D42B3"/>
    <w:rsid w:val="003D479A"/>
    <w:rsid w:val="003D4BCE"/>
    <w:rsid w:val="003D4CCC"/>
    <w:rsid w:val="003D4CF2"/>
    <w:rsid w:val="003D51F9"/>
    <w:rsid w:val="003D572F"/>
    <w:rsid w:val="003D6DBF"/>
    <w:rsid w:val="003D6E42"/>
    <w:rsid w:val="003E0E33"/>
    <w:rsid w:val="003E0E49"/>
    <w:rsid w:val="003E1066"/>
    <w:rsid w:val="003E12D9"/>
    <w:rsid w:val="003E158A"/>
    <w:rsid w:val="003E1597"/>
    <w:rsid w:val="003E25F1"/>
    <w:rsid w:val="003E27F0"/>
    <w:rsid w:val="003E3109"/>
    <w:rsid w:val="003E3116"/>
    <w:rsid w:val="003E3497"/>
    <w:rsid w:val="003E3882"/>
    <w:rsid w:val="003E3BF6"/>
    <w:rsid w:val="003E3C76"/>
    <w:rsid w:val="003E3DA8"/>
    <w:rsid w:val="003E3E8E"/>
    <w:rsid w:val="003E4088"/>
    <w:rsid w:val="003E47D9"/>
    <w:rsid w:val="003E51C3"/>
    <w:rsid w:val="003E544A"/>
    <w:rsid w:val="003E5731"/>
    <w:rsid w:val="003E618B"/>
    <w:rsid w:val="003E6DE2"/>
    <w:rsid w:val="003E70E1"/>
    <w:rsid w:val="003E796D"/>
    <w:rsid w:val="003E7AB1"/>
    <w:rsid w:val="003E7C58"/>
    <w:rsid w:val="003E7EED"/>
    <w:rsid w:val="003F01AB"/>
    <w:rsid w:val="003F0B45"/>
    <w:rsid w:val="003F0CEC"/>
    <w:rsid w:val="003F0D50"/>
    <w:rsid w:val="003F0E8F"/>
    <w:rsid w:val="003F10FB"/>
    <w:rsid w:val="003F15A5"/>
    <w:rsid w:val="003F18B0"/>
    <w:rsid w:val="003F1CDA"/>
    <w:rsid w:val="003F1EF9"/>
    <w:rsid w:val="003F278C"/>
    <w:rsid w:val="003F2C6C"/>
    <w:rsid w:val="003F2CB4"/>
    <w:rsid w:val="003F3ADF"/>
    <w:rsid w:val="003F4268"/>
    <w:rsid w:val="003F4870"/>
    <w:rsid w:val="003F4929"/>
    <w:rsid w:val="003F4ACA"/>
    <w:rsid w:val="003F4D0E"/>
    <w:rsid w:val="003F520F"/>
    <w:rsid w:val="003F52A3"/>
    <w:rsid w:val="003F5B10"/>
    <w:rsid w:val="003F5B78"/>
    <w:rsid w:val="003F6157"/>
    <w:rsid w:val="003F6CF7"/>
    <w:rsid w:val="003F6DB5"/>
    <w:rsid w:val="003F73B7"/>
    <w:rsid w:val="003F7B88"/>
    <w:rsid w:val="00400621"/>
    <w:rsid w:val="00400A10"/>
    <w:rsid w:val="00400DCA"/>
    <w:rsid w:val="004012F5"/>
    <w:rsid w:val="004016A8"/>
    <w:rsid w:val="00402FA6"/>
    <w:rsid w:val="004034E2"/>
    <w:rsid w:val="0040405F"/>
    <w:rsid w:val="00404F42"/>
    <w:rsid w:val="00405726"/>
    <w:rsid w:val="004058F8"/>
    <w:rsid w:val="00406D12"/>
    <w:rsid w:val="004071D7"/>
    <w:rsid w:val="004072EC"/>
    <w:rsid w:val="004075FA"/>
    <w:rsid w:val="00407E4A"/>
    <w:rsid w:val="00410037"/>
    <w:rsid w:val="00410189"/>
    <w:rsid w:val="0041090B"/>
    <w:rsid w:val="00410C83"/>
    <w:rsid w:val="00410D6C"/>
    <w:rsid w:val="004116B2"/>
    <w:rsid w:val="004122D8"/>
    <w:rsid w:val="004124B9"/>
    <w:rsid w:val="004126F6"/>
    <w:rsid w:val="004128E3"/>
    <w:rsid w:val="00412ABB"/>
    <w:rsid w:val="004147D0"/>
    <w:rsid w:val="004150EA"/>
    <w:rsid w:val="00415C0B"/>
    <w:rsid w:val="00415DD9"/>
    <w:rsid w:val="004164D9"/>
    <w:rsid w:val="0041683C"/>
    <w:rsid w:val="0041756A"/>
    <w:rsid w:val="0041779C"/>
    <w:rsid w:val="00417FC5"/>
    <w:rsid w:val="0042013C"/>
    <w:rsid w:val="00420530"/>
    <w:rsid w:val="00420647"/>
    <w:rsid w:val="00420963"/>
    <w:rsid w:val="00420C9F"/>
    <w:rsid w:val="004210CF"/>
    <w:rsid w:val="00421C74"/>
    <w:rsid w:val="004220C7"/>
    <w:rsid w:val="004223C1"/>
    <w:rsid w:val="00422ADE"/>
    <w:rsid w:val="00422CDE"/>
    <w:rsid w:val="00423CAA"/>
    <w:rsid w:val="00423FC0"/>
    <w:rsid w:val="004246A4"/>
    <w:rsid w:val="00424A6D"/>
    <w:rsid w:val="00424B0F"/>
    <w:rsid w:val="00424C81"/>
    <w:rsid w:val="004255CB"/>
    <w:rsid w:val="00425B45"/>
    <w:rsid w:val="00426073"/>
    <w:rsid w:val="00426447"/>
    <w:rsid w:val="004265F2"/>
    <w:rsid w:val="00426D83"/>
    <w:rsid w:val="0042714D"/>
    <w:rsid w:val="004275A9"/>
    <w:rsid w:val="00427654"/>
    <w:rsid w:val="00427665"/>
    <w:rsid w:val="00427DBA"/>
    <w:rsid w:val="00427FB9"/>
    <w:rsid w:val="00430AD9"/>
    <w:rsid w:val="00431001"/>
    <w:rsid w:val="0043135F"/>
    <w:rsid w:val="004318DC"/>
    <w:rsid w:val="00431A07"/>
    <w:rsid w:val="00431C22"/>
    <w:rsid w:val="004323B4"/>
    <w:rsid w:val="00432C4A"/>
    <w:rsid w:val="0043327F"/>
    <w:rsid w:val="004332EA"/>
    <w:rsid w:val="00433891"/>
    <w:rsid w:val="00433B2F"/>
    <w:rsid w:val="00433BCA"/>
    <w:rsid w:val="00434037"/>
    <w:rsid w:val="0043445C"/>
    <w:rsid w:val="004346C3"/>
    <w:rsid w:val="004353DC"/>
    <w:rsid w:val="00435441"/>
    <w:rsid w:val="00435C89"/>
    <w:rsid w:val="00435FF7"/>
    <w:rsid w:val="00436363"/>
    <w:rsid w:val="00437064"/>
    <w:rsid w:val="004405AE"/>
    <w:rsid w:val="004407C4"/>
    <w:rsid w:val="00440A1B"/>
    <w:rsid w:val="004413C8"/>
    <w:rsid w:val="00441B3F"/>
    <w:rsid w:val="004422B0"/>
    <w:rsid w:val="00442ABC"/>
    <w:rsid w:val="00443A1D"/>
    <w:rsid w:val="00444439"/>
    <w:rsid w:val="0044452B"/>
    <w:rsid w:val="00444676"/>
    <w:rsid w:val="0044499E"/>
    <w:rsid w:val="00445150"/>
    <w:rsid w:val="004457CF"/>
    <w:rsid w:val="00447151"/>
    <w:rsid w:val="004471DE"/>
    <w:rsid w:val="00447E7E"/>
    <w:rsid w:val="00450C1C"/>
    <w:rsid w:val="0045121C"/>
    <w:rsid w:val="004512E0"/>
    <w:rsid w:val="0045235E"/>
    <w:rsid w:val="00452DCE"/>
    <w:rsid w:val="00452EB0"/>
    <w:rsid w:val="00452F80"/>
    <w:rsid w:val="0045319D"/>
    <w:rsid w:val="00453843"/>
    <w:rsid w:val="00453A3A"/>
    <w:rsid w:val="00453A6A"/>
    <w:rsid w:val="00453AF8"/>
    <w:rsid w:val="00454859"/>
    <w:rsid w:val="00454B77"/>
    <w:rsid w:val="00454F28"/>
    <w:rsid w:val="004550E6"/>
    <w:rsid w:val="00456306"/>
    <w:rsid w:val="00456660"/>
    <w:rsid w:val="004566EE"/>
    <w:rsid w:val="00456C21"/>
    <w:rsid w:val="00456E30"/>
    <w:rsid w:val="004578AF"/>
    <w:rsid w:val="00457BEF"/>
    <w:rsid w:val="00457F93"/>
    <w:rsid w:val="0046080E"/>
    <w:rsid w:val="00460BE8"/>
    <w:rsid w:val="0046125F"/>
    <w:rsid w:val="0046127A"/>
    <w:rsid w:val="00461899"/>
    <w:rsid w:val="00461980"/>
    <w:rsid w:val="00462392"/>
    <w:rsid w:val="004628D2"/>
    <w:rsid w:val="0046363F"/>
    <w:rsid w:val="004637C9"/>
    <w:rsid w:val="004639ED"/>
    <w:rsid w:val="00464298"/>
    <w:rsid w:val="00464FE0"/>
    <w:rsid w:val="00465AE0"/>
    <w:rsid w:val="004670EE"/>
    <w:rsid w:val="0046738D"/>
    <w:rsid w:val="004673AA"/>
    <w:rsid w:val="0046752B"/>
    <w:rsid w:val="00467725"/>
    <w:rsid w:val="00470DA5"/>
    <w:rsid w:val="00470DD5"/>
    <w:rsid w:val="0047150E"/>
    <w:rsid w:val="0047173D"/>
    <w:rsid w:val="004717FE"/>
    <w:rsid w:val="00471A43"/>
    <w:rsid w:val="00471C89"/>
    <w:rsid w:val="00471FB2"/>
    <w:rsid w:val="00472C08"/>
    <w:rsid w:val="00472F38"/>
    <w:rsid w:val="004737AB"/>
    <w:rsid w:val="004737C0"/>
    <w:rsid w:val="0047414E"/>
    <w:rsid w:val="00474430"/>
    <w:rsid w:val="00475DBB"/>
    <w:rsid w:val="00476637"/>
    <w:rsid w:val="00476651"/>
    <w:rsid w:val="00476D56"/>
    <w:rsid w:val="00477007"/>
    <w:rsid w:val="0047710B"/>
    <w:rsid w:val="00477164"/>
    <w:rsid w:val="00477C10"/>
    <w:rsid w:val="0048001D"/>
    <w:rsid w:val="004800E1"/>
    <w:rsid w:val="00480327"/>
    <w:rsid w:val="00480360"/>
    <w:rsid w:val="00480493"/>
    <w:rsid w:val="00480A1E"/>
    <w:rsid w:val="00480BF2"/>
    <w:rsid w:val="0048190A"/>
    <w:rsid w:val="004821DE"/>
    <w:rsid w:val="00482AB8"/>
    <w:rsid w:val="00482AF0"/>
    <w:rsid w:val="00482F08"/>
    <w:rsid w:val="0048340D"/>
    <w:rsid w:val="004837C1"/>
    <w:rsid w:val="0048463F"/>
    <w:rsid w:val="00484C01"/>
    <w:rsid w:val="0048511F"/>
    <w:rsid w:val="004858C2"/>
    <w:rsid w:val="00485A8B"/>
    <w:rsid w:val="00485CD9"/>
    <w:rsid w:val="00486898"/>
    <w:rsid w:val="00486BA5"/>
    <w:rsid w:val="004875F5"/>
    <w:rsid w:val="004879D8"/>
    <w:rsid w:val="00487BB0"/>
    <w:rsid w:val="00490B20"/>
    <w:rsid w:val="00490CDF"/>
    <w:rsid w:val="0049104C"/>
    <w:rsid w:val="00491C44"/>
    <w:rsid w:val="00491D7A"/>
    <w:rsid w:val="00491FF4"/>
    <w:rsid w:val="0049260B"/>
    <w:rsid w:val="00493046"/>
    <w:rsid w:val="0049335F"/>
    <w:rsid w:val="00493B6C"/>
    <w:rsid w:val="00494028"/>
    <w:rsid w:val="0049504F"/>
    <w:rsid w:val="00495118"/>
    <w:rsid w:val="0049530E"/>
    <w:rsid w:val="004956AA"/>
    <w:rsid w:val="00495E4A"/>
    <w:rsid w:val="00495EA7"/>
    <w:rsid w:val="004965A4"/>
    <w:rsid w:val="00496F09"/>
    <w:rsid w:val="00497A0A"/>
    <w:rsid w:val="004A0CF9"/>
    <w:rsid w:val="004A1085"/>
    <w:rsid w:val="004A1091"/>
    <w:rsid w:val="004A1CD3"/>
    <w:rsid w:val="004A1D94"/>
    <w:rsid w:val="004A1ED2"/>
    <w:rsid w:val="004A1EFC"/>
    <w:rsid w:val="004A1F69"/>
    <w:rsid w:val="004A27F9"/>
    <w:rsid w:val="004A314A"/>
    <w:rsid w:val="004A33C6"/>
    <w:rsid w:val="004A3422"/>
    <w:rsid w:val="004A35A5"/>
    <w:rsid w:val="004A3C98"/>
    <w:rsid w:val="004A3DB7"/>
    <w:rsid w:val="004A4B07"/>
    <w:rsid w:val="004A4D29"/>
    <w:rsid w:val="004A5202"/>
    <w:rsid w:val="004A5314"/>
    <w:rsid w:val="004A5C2D"/>
    <w:rsid w:val="004A60E1"/>
    <w:rsid w:val="004A62C9"/>
    <w:rsid w:val="004A71EA"/>
    <w:rsid w:val="004A76E2"/>
    <w:rsid w:val="004A78D6"/>
    <w:rsid w:val="004A7D32"/>
    <w:rsid w:val="004A7DB2"/>
    <w:rsid w:val="004B0244"/>
    <w:rsid w:val="004B04D9"/>
    <w:rsid w:val="004B0848"/>
    <w:rsid w:val="004B0AC4"/>
    <w:rsid w:val="004B0C2B"/>
    <w:rsid w:val="004B1114"/>
    <w:rsid w:val="004B147C"/>
    <w:rsid w:val="004B24F2"/>
    <w:rsid w:val="004B2A43"/>
    <w:rsid w:val="004B2D7D"/>
    <w:rsid w:val="004B3157"/>
    <w:rsid w:val="004B3256"/>
    <w:rsid w:val="004B3311"/>
    <w:rsid w:val="004B37D6"/>
    <w:rsid w:val="004B3980"/>
    <w:rsid w:val="004B41AB"/>
    <w:rsid w:val="004B4AC7"/>
    <w:rsid w:val="004B514D"/>
    <w:rsid w:val="004B5201"/>
    <w:rsid w:val="004B5833"/>
    <w:rsid w:val="004B62F0"/>
    <w:rsid w:val="004B6A72"/>
    <w:rsid w:val="004B6C35"/>
    <w:rsid w:val="004B6E0F"/>
    <w:rsid w:val="004B7BAD"/>
    <w:rsid w:val="004B7CA5"/>
    <w:rsid w:val="004C081C"/>
    <w:rsid w:val="004C0C09"/>
    <w:rsid w:val="004C0D7A"/>
    <w:rsid w:val="004C1804"/>
    <w:rsid w:val="004C19E3"/>
    <w:rsid w:val="004C1DBD"/>
    <w:rsid w:val="004C25D9"/>
    <w:rsid w:val="004C29C4"/>
    <w:rsid w:val="004C326E"/>
    <w:rsid w:val="004C368A"/>
    <w:rsid w:val="004C3878"/>
    <w:rsid w:val="004C3F12"/>
    <w:rsid w:val="004C58AD"/>
    <w:rsid w:val="004C6DA9"/>
    <w:rsid w:val="004C7A7D"/>
    <w:rsid w:val="004D00A7"/>
    <w:rsid w:val="004D1814"/>
    <w:rsid w:val="004D2FEC"/>
    <w:rsid w:val="004D366A"/>
    <w:rsid w:val="004D41EC"/>
    <w:rsid w:val="004D4483"/>
    <w:rsid w:val="004D47DD"/>
    <w:rsid w:val="004D49FF"/>
    <w:rsid w:val="004D4F82"/>
    <w:rsid w:val="004D5612"/>
    <w:rsid w:val="004D5934"/>
    <w:rsid w:val="004D5C55"/>
    <w:rsid w:val="004D69BF"/>
    <w:rsid w:val="004D6D5D"/>
    <w:rsid w:val="004D72FD"/>
    <w:rsid w:val="004E07D2"/>
    <w:rsid w:val="004E0997"/>
    <w:rsid w:val="004E0CBC"/>
    <w:rsid w:val="004E10B0"/>
    <w:rsid w:val="004E215B"/>
    <w:rsid w:val="004E267A"/>
    <w:rsid w:val="004E2D47"/>
    <w:rsid w:val="004E36BB"/>
    <w:rsid w:val="004E39BD"/>
    <w:rsid w:val="004E40A6"/>
    <w:rsid w:val="004E545B"/>
    <w:rsid w:val="004E5B45"/>
    <w:rsid w:val="004E6001"/>
    <w:rsid w:val="004E72C1"/>
    <w:rsid w:val="004E7592"/>
    <w:rsid w:val="004F001E"/>
    <w:rsid w:val="004F079D"/>
    <w:rsid w:val="004F0C01"/>
    <w:rsid w:val="004F0C74"/>
    <w:rsid w:val="004F0F0A"/>
    <w:rsid w:val="004F12A6"/>
    <w:rsid w:val="004F150E"/>
    <w:rsid w:val="004F1B50"/>
    <w:rsid w:val="004F1ED0"/>
    <w:rsid w:val="004F23B0"/>
    <w:rsid w:val="004F244F"/>
    <w:rsid w:val="004F2476"/>
    <w:rsid w:val="004F31D4"/>
    <w:rsid w:val="004F32AC"/>
    <w:rsid w:val="004F32BB"/>
    <w:rsid w:val="004F44FC"/>
    <w:rsid w:val="004F4C97"/>
    <w:rsid w:val="004F4CBB"/>
    <w:rsid w:val="004F5409"/>
    <w:rsid w:val="004F554B"/>
    <w:rsid w:val="004F5832"/>
    <w:rsid w:val="004F586A"/>
    <w:rsid w:val="004F5929"/>
    <w:rsid w:val="004F61FF"/>
    <w:rsid w:val="004F6B8B"/>
    <w:rsid w:val="004F6F26"/>
    <w:rsid w:val="004F79BC"/>
    <w:rsid w:val="004F7A86"/>
    <w:rsid w:val="005008A6"/>
    <w:rsid w:val="00500A1B"/>
    <w:rsid w:val="00500B94"/>
    <w:rsid w:val="00501108"/>
    <w:rsid w:val="0050115F"/>
    <w:rsid w:val="0050144C"/>
    <w:rsid w:val="00501AEE"/>
    <w:rsid w:val="00502834"/>
    <w:rsid w:val="00502E7B"/>
    <w:rsid w:val="0050362A"/>
    <w:rsid w:val="00503E79"/>
    <w:rsid w:val="0050551E"/>
    <w:rsid w:val="00506145"/>
    <w:rsid w:val="005071F2"/>
    <w:rsid w:val="005073B6"/>
    <w:rsid w:val="005079D5"/>
    <w:rsid w:val="00510639"/>
    <w:rsid w:val="00510994"/>
    <w:rsid w:val="00510F17"/>
    <w:rsid w:val="00512A5B"/>
    <w:rsid w:val="00512AEE"/>
    <w:rsid w:val="00512F33"/>
    <w:rsid w:val="005132CA"/>
    <w:rsid w:val="00513CBF"/>
    <w:rsid w:val="005148C0"/>
    <w:rsid w:val="00514E49"/>
    <w:rsid w:val="005158EA"/>
    <w:rsid w:val="00515C14"/>
    <w:rsid w:val="00515C5F"/>
    <w:rsid w:val="005162AB"/>
    <w:rsid w:val="00517875"/>
    <w:rsid w:val="005179EA"/>
    <w:rsid w:val="00520374"/>
    <w:rsid w:val="005205C3"/>
    <w:rsid w:val="00520A00"/>
    <w:rsid w:val="00520F69"/>
    <w:rsid w:val="00521082"/>
    <w:rsid w:val="00522502"/>
    <w:rsid w:val="00522E36"/>
    <w:rsid w:val="00522ED3"/>
    <w:rsid w:val="005233B1"/>
    <w:rsid w:val="005234CD"/>
    <w:rsid w:val="00523651"/>
    <w:rsid w:val="005238CA"/>
    <w:rsid w:val="005241DB"/>
    <w:rsid w:val="005242CA"/>
    <w:rsid w:val="00524E7E"/>
    <w:rsid w:val="00525B6E"/>
    <w:rsid w:val="00526492"/>
    <w:rsid w:val="00526832"/>
    <w:rsid w:val="00526B7D"/>
    <w:rsid w:val="00526BF4"/>
    <w:rsid w:val="005272A5"/>
    <w:rsid w:val="00530CB0"/>
    <w:rsid w:val="00530EBC"/>
    <w:rsid w:val="00530F67"/>
    <w:rsid w:val="0053129A"/>
    <w:rsid w:val="005314EF"/>
    <w:rsid w:val="0053183E"/>
    <w:rsid w:val="005329B3"/>
    <w:rsid w:val="00532FA6"/>
    <w:rsid w:val="005332DD"/>
    <w:rsid w:val="0053334B"/>
    <w:rsid w:val="00533556"/>
    <w:rsid w:val="00533FD9"/>
    <w:rsid w:val="00534472"/>
    <w:rsid w:val="00534AD5"/>
    <w:rsid w:val="00534F32"/>
    <w:rsid w:val="00535967"/>
    <w:rsid w:val="00535B1C"/>
    <w:rsid w:val="00535FD0"/>
    <w:rsid w:val="005366AA"/>
    <w:rsid w:val="00536C94"/>
    <w:rsid w:val="00537023"/>
    <w:rsid w:val="005375D0"/>
    <w:rsid w:val="00537CE9"/>
    <w:rsid w:val="00537F05"/>
    <w:rsid w:val="005403E1"/>
    <w:rsid w:val="00542979"/>
    <w:rsid w:val="00542FEE"/>
    <w:rsid w:val="0054307B"/>
    <w:rsid w:val="00543184"/>
    <w:rsid w:val="005431B6"/>
    <w:rsid w:val="005437B8"/>
    <w:rsid w:val="00544134"/>
    <w:rsid w:val="0054426F"/>
    <w:rsid w:val="00544A18"/>
    <w:rsid w:val="00544CB6"/>
    <w:rsid w:val="00544DF3"/>
    <w:rsid w:val="005453A6"/>
    <w:rsid w:val="00546748"/>
    <w:rsid w:val="005468BA"/>
    <w:rsid w:val="00546F6C"/>
    <w:rsid w:val="0054731C"/>
    <w:rsid w:val="00547AA8"/>
    <w:rsid w:val="00550280"/>
    <w:rsid w:val="0055055C"/>
    <w:rsid w:val="00551006"/>
    <w:rsid w:val="00551434"/>
    <w:rsid w:val="00551692"/>
    <w:rsid w:val="00551809"/>
    <w:rsid w:val="00551A20"/>
    <w:rsid w:val="00552781"/>
    <w:rsid w:val="005529F1"/>
    <w:rsid w:val="00553033"/>
    <w:rsid w:val="00553752"/>
    <w:rsid w:val="005538DD"/>
    <w:rsid w:val="0055394F"/>
    <w:rsid w:val="00553991"/>
    <w:rsid w:val="00553BFA"/>
    <w:rsid w:val="00553D98"/>
    <w:rsid w:val="00553F5C"/>
    <w:rsid w:val="0055449A"/>
    <w:rsid w:val="00554951"/>
    <w:rsid w:val="00554A63"/>
    <w:rsid w:val="005550BA"/>
    <w:rsid w:val="005550DE"/>
    <w:rsid w:val="0055569B"/>
    <w:rsid w:val="00556811"/>
    <w:rsid w:val="005570D8"/>
    <w:rsid w:val="00557B7F"/>
    <w:rsid w:val="00557BC5"/>
    <w:rsid w:val="00560023"/>
    <w:rsid w:val="005606E1"/>
    <w:rsid w:val="0056093C"/>
    <w:rsid w:val="00561D59"/>
    <w:rsid w:val="005625C8"/>
    <w:rsid w:val="00562DC3"/>
    <w:rsid w:val="0056334D"/>
    <w:rsid w:val="00563393"/>
    <w:rsid w:val="005634C0"/>
    <w:rsid w:val="00563D72"/>
    <w:rsid w:val="00563F04"/>
    <w:rsid w:val="0056407C"/>
    <w:rsid w:val="005642BD"/>
    <w:rsid w:val="005647FF"/>
    <w:rsid w:val="00564A43"/>
    <w:rsid w:val="00564F50"/>
    <w:rsid w:val="0056527F"/>
    <w:rsid w:val="00565EA4"/>
    <w:rsid w:val="0056615E"/>
    <w:rsid w:val="00566381"/>
    <w:rsid w:val="00566715"/>
    <w:rsid w:val="00566A1B"/>
    <w:rsid w:val="0056742F"/>
    <w:rsid w:val="005674BE"/>
    <w:rsid w:val="0056771F"/>
    <w:rsid w:val="00567E76"/>
    <w:rsid w:val="005708CD"/>
    <w:rsid w:val="00571160"/>
    <w:rsid w:val="00572525"/>
    <w:rsid w:val="00572AC9"/>
    <w:rsid w:val="00572B8E"/>
    <w:rsid w:val="0057381B"/>
    <w:rsid w:val="00574611"/>
    <w:rsid w:val="005750A4"/>
    <w:rsid w:val="00575611"/>
    <w:rsid w:val="00575628"/>
    <w:rsid w:val="005756A7"/>
    <w:rsid w:val="0057586B"/>
    <w:rsid w:val="00576AD1"/>
    <w:rsid w:val="00576AE9"/>
    <w:rsid w:val="00576C13"/>
    <w:rsid w:val="00576C67"/>
    <w:rsid w:val="00577E21"/>
    <w:rsid w:val="005800AE"/>
    <w:rsid w:val="005808E7"/>
    <w:rsid w:val="00580DCF"/>
    <w:rsid w:val="005813C1"/>
    <w:rsid w:val="00581928"/>
    <w:rsid w:val="00581EEA"/>
    <w:rsid w:val="005833FB"/>
    <w:rsid w:val="00583587"/>
    <w:rsid w:val="00583AC8"/>
    <w:rsid w:val="005842E2"/>
    <w:rsid w:val="00585257"/>
    <w:rsid w:val="005856C6"/>
    <w:rsid w:val="005860E7"/>
    <w:rsid w:val="00586240"/>
    <w:rsid w:val="005863E6"/>
    <w:rsid w:val="00586809"/>
    <w:rsid w:val="00586D81"/>
    <w:rsid w:val="00587187"/>
    <w:rsid w:val="005901D5"/>
    <w:rsid w:val="00590301"/>
    <w:rsid w:val="00590532"/>
    <w:rsid w:val="00590729"/>
    <w:rsid w:val="00590951"/>
    <w:rsid w:val="005912F3"/>
    <w:rsid w:val="0059173A"/>
    <w:rsid w:val="005919C3"/>
    <w:rsid w:val="00591F41"/>
    <w:rsid w:val="00592666"/>
    <w:rsid w:val="00592790"/>
    <w:rsid w:val="00593190"/>
    <w:rsid w:val="00593A71"/>
    <w:rsid w:val="00593AA2"/>
    <w:rsid w:val="00593CF7"/>
    <w:rsid w:val="00594380"/>
    <w:rsid w:val="005945F6"/>
    <w:rsid w:val="00594658"/>
    <w:rsid w:val="005951FC"/>
    <w:rsid w:val="00595564"/>
    <w:rsid w:val="0059604D"/>
    <w:rsid w:val="005965ED"/>
    <w:rsid w:val="00596DD9"/>
    <w:rsid w:val="00596FCE"/>
    <w:rsid w:val="00597890"/>
    <w:rsid w:val="00597CB6"/>
    <w:rsid w:val="005A043B"/>
    <w:rsid w:val="005A07FB"/>
    <w:rsid w:val="005A16A5"/>
    <w:rsid w:val="005A2CD7"/>
    <w:rsid w:val="005A3023"/>
    <w:rsid w:val="005A3609"/>
    <w:rsid w:val="005A369F"/>
    <w:rsid w:val="005A3DA7"/>
    <w:rsid w:val="005A415C"/>
    <w:rsid w:val="005A5A84"/>
    <w:rsid w:val="005A6041"/>
    <w:rsid w:val="005A6190"/>
    <w:rsid w:val="005A631C"/>
    <w:rsid w:val="005A67DF"/>
    <w:rsid w:val="005A6E22"/>
    <w:rsid w:val="005B0277"/>
    <w:rsid w:val="005B0335"/>
    <w:rsid w:val="005B05D8"/>
    <w:rsid w:val="005B07D4"/>
    <w:rsid w:val="005B0E0F"/>
    <w:rsid w:val="005B14C8"/>
    <w:rsid w:val="005B2158"/>
    <w:rsid w:val="005B2755"/>
    <w:rsid w:val="005B292B"/>
    <w:rsid w:val="005B2ED6"/>
    <w:rsid w:val="005B317F"/>
    <w:rsid w:val="005B3317"/>
    <w:rsid w:val="005B361B"/>
    <w:rsid w:val="005B36B0"/>
    <w:rsid w:val="005B38ED"/>
    <w:rsid w:val="005B3AB3"/>
    <w:rsid w:val="005B3C7D"/>
    <w:rsid w:val="005B3F24"/>
    <w:rsid w:val="005B3FB3"/>
    <w:rsid w:val="005B4213"/>
    <w:rsid w:val="005B4BDF"/>
    <w:rsid w:val="005B4C7B"/>
    <w:rsid w:val="005B4E2E"/>
    <w:rsid w:val="005B535D"/>
    <w:rsid w:val="005B5A99"/>
    <w:rsid w:val="005B5E1A"/>
    <w:rsid w:val="005B5FC5"/>
    <w:rsid w:val="005B6230"/>
    <w:rsid w:val="005B6429"/>
    <w:rsid w:val="005B7E0D"/>
    <w:rsid w:val="005B7ED0"/>
    <w:rsid w:val="005C01A9"/>
    <w:rsid w:val="005C0797"/>
    <w:rsid w:val="005C091C"/>
    <w:rsid w:val="005C0D31"/>
    <w:rsid w:val="005C1CC6"/>
    <w:rsid w:val="005C2307"/>
    <w:rsid w:val="005C2C7B"/>
    <w:rsid w:val="005C2EFA"/>
    <w:rsid w:val="005C3F0C"/>
    <w:rsid w:val="005C42CD"/>
    <w:rsid w:val="005C4302"/>
    <w:rsid w:val="005C4D41"/>
    <w:rsid w:val="005C4D52"/>
    <w:rsid w:val="005C4DA4"/>
    <w:rsid w:val="005C5011"/>
    <w:rsid w:val="005C5D6B"/>
    <w:rsid w:val="005C7D6E"/>
    <w:rsid w:val="005C7DC7"/>
    <w:rsid w:val="005D028E"/>
    <w:rsid w:val="005D08D0"/>
    <w:rsid w:val="005D1121"/>
    <w:rsid w:val="005D164B"/>
    <w:rsid w:val="005D2320"/>
    <w:rsid w:val="005D2F71"/>
    <w:rsid w:val="005D4A48"/>
    <w:rsid w:val="005D4B8F"/>
    <w:rsid w:val="005D4D10"/>
    <w:rsid w:val="005D50FC"/>
    <w:rsid w:val="005D528A"/>
    <w:rsid w:val="005D5AC6"/>
    <w:rsid w:val="005D5B78"/>
    <w:rsid w:val="005D650D"/>
    <w:rsid w:val="005D657E"/>
    <w:rsid w:val="005D672A"/>
    <w:rsid w:val="005D6EDF"/>
    <w:rsid w:val="005D6FC6"/>
    <w:rsid w:val="005E0ACD"/>
    <w:rsid w:val="005E0E5E"/>
    <w:rsid w:val="005E1708"/>
    <w:rsid w:val="005E1BBF"/>
    <w:rsid w:val="005E2A31"/>
    <w:rsid w:val="005E3308"/>
    <w:rsid w:val="005E384A"/>
    <w:rsid w:val="005E41DE"/>
    <w:rsid w:val="005E4687"/>
    <w:rsid w:val="005E605F"/>
    <w:rsid w:val="005E68B5"/>
    <w:rsid w:val="005E6C5D"/>
    <w:rsid w:val="005E707D"/>
    <w:rsid w:val="005E72A2"/>
    <w:rsid w:val="005E7A62"/>
    <w:rsid w:val="005E7D3D"/>
    <w:rsid w:val="005E7F96"/>
    <w:rsid w:val="005F0D8C"/>
    <w:rsid w:val="005F0E5C"/>
    <w:rsid w:val="005F169E"/>
    <w:rsid w:val="005F16FB"/>
    <w:rsid w:val="005F19BA"/>
    <w:rsid w:val="005F29BD"/>
    <w:rsid w:val="005F2E20"/>
    <w:rsid w:val="005F3091"/>
    <w:rsid w:val="005F3FB6"/>
    <w:rsid w:val="005F4A4B"/>
    <w:rsid w:val="005F5C4B"/>
    <w:rsid w:val="005F5F6D"/>
    <w:rsid w:val="005F65EA"/>
    <w:rsid w:val="005F6C12"/>
    <w:rsid w:val="005F6DE9"/>
    <w:rsid w:val="005F709A"/>
    <w:rsid w:val="005F7ACB"/>
    <w:rsid w:val="00600917"/>
    <w:rsid w:val="00600C22"/>
    <w:rsid w:val="00600F11"/>
    <w:rsid w:val="00600FC7"/>
    <w:rsid w:val="006012DF"/>
    <w:rsid w:val="006013D1"/>
    <w:rsid w:val="0060201C"/>
    <w:rsid w:val="006037FB"/>
    <w:rsid w:val="00603CA5"/>
    <w:rsid w:val="00603E86"/>
    <w:rsid w:val="00605610"/>
    <w:rsid w:val="00605F18"/>
    <w:rsid w:val="00606372"/>
    <w:rsid w:val="00606440"/>
    <w:rsid w:val="00606E43"/>
    <w:rsid w:val="00607758"/>
    <w:rsid w:val="00607B1D"/>
    <w:rsid w:val="0061056E"/>
    <w:rsid w:val="00610761"/>
    <w:rsid w:val="00610B5A"/>
    <w:rsid w:val="006115D9"/>
    <w:rsid w:val="00611C6D"/>
    <w:rsid w:val="00612022"/>
    <w:rsid w:val="0061269C"/>
    <w:rsid w:val="006127C3"/>
    <w:rsid w:val="006129EA"/>
    <w:rsid w:val="00612ADB"/>
    <w:rsid w:val="00612B96"/>
    <w:rsid w:val="00612F63"/>
    <w:rsid w:val="0061326D"/>
    <w:rsid w:val="00613EAE"/>
    <w:rsid w:val="00614702"/>
    <w:rsid w:val="00614D9B"/>
    <w:rsid w:val="00615398"/>
    <w:rsid w:val="00615419"/>
    <w:rsid w:val="0061724F"/>
    <w:rsid w:val="00617C11"/>
    <w:rsid w:val="006206B4"/>
    <w:rsid w:val="00620DDB"/>
    <w:rsid w:val="00620E24"/>
    <w:rsid w:val="00621169"/>
    <w:rsid w:val="00621980"/>
    <w:rsid w:val="00621F3C"/>
    <w:rsid w:val="006226FB"/>
    <w:rsid w:val="006228D8"/>
    <w:rsid w:val="00622E18"/>
    <w:rsid w:val="00622F3D"/>
    <w:rsid w:val="0062313B"/>
    <w:rsid w:val="00623229"/>
    <w:rsid w:val="0062324B"/>
    <w:rsid w:val="00624A99"/>
    <w:rsid w:val="00624C39"/>
    <w:rsid w:val="00625252"/>
    <w:rsid w:val="0062548F"/>
    <w:rsid w:val="006254DE"/>
    <w:rsid w:val="00625ADC"/>
    <w:rsid w:val="00626196"/>
    <w:rsid w:val="00626613"/>
    <w:rsid w:val="006266F8"/>
    <w:rsid w:val="00626CF9"/>
    <w:rsid w:val="0062757D"/>
    <w:rsid w:val="00630037"/>
    <w:rsid w:val="006308B3"/>
    <w:rsid w:val="00630B1E"/>
    <w:rsid w:val="00630DAE"/>
    <w:rsid w:val="00632396"/>
    <w:rsid w:val="00632399"/>
    <w:rsid w:val="006329F3"/>
    <w:rsid w:val="00632EA8"/>
    <w:rsid w:val="00633826"/>
    <w:rsid w:val="00633A5A"/>
    <w:rsid w:val="00633AA7"/>
    <w:rsid w:val="006351C8"/>
    <w:rsid w:val="006354C6"/>
    <w:rsid w:val="0063572B"/>
    <w:rsid w:val="00635B9D"/>
    <w:rsid w:val="00635D2B"/>
    <w:rsid w:val="0063602A"/>
    <w:rsid w:val="0063607D"/>
    <w:rsid w:val="0063665F"/>
    <w:rsid w:val="00636C74"/>
    <w:rsid w:val="00636F68"/>
    <w:rsid w:val="00637BE5"/>
    <w:rsid w:val="006410F3"/>
    <w:rsid w:val="00641133"/>
    <w:rsid w:val="00641160"/>
    <w:rsid w:val="00641F5C"/>
    <w:rsid w:val="00642192"/>
    <w:rsid w:val="00642A1D"/>
    <w:rsid w:val="00642D67"/>
    <w:rsid w:val="00642D7E"/>
    <w:rsid w:val="00643577"/>
    <w:rsid w:val="006437C5"/>
    <w:rsid w:val="006439C8"/>
    <w:rsid w:val="00643B9C"/>
    <w:rsid w:val="00643FF3"/>
    <w:rsid w:val="00644514"/>
    <w:rsid w:val="006449D9"/>
    <w:rsid w:val="00644E3C"/>
    <w:rsid w:val="0064543A"/>
    <w:rsid w:val="006454D0"/>
    <w:rsid w:val="00645FE1"/>
    <w:rsid w:val="0064676F"/>
    <w:rsid w:val="00646E11"/>
    <w:rsid w:val="0064706A"/>
    <w:rsid w:val="006472E0"/>
    <w:rsid w:val="00647693"/>
    <w:rsid w:val="00647803"/>
    <w:rsid w:val="00647818"/>
    <w:rsid w:val="00647FA6"/>
    <w:rsid w:val="00647FCA"/>
    <w:rsid w:val="00650146"/>
    <w:rsid w:val="00650210"/>
    <w:rsid w:val="00652D1D"/>
    <w:rsid w:val="00652D4A"/>
    <w:rsid w:val="00652D55"/>
    <w:rsid w:val="00653224"/>
    <w:rsid w:val="00653C2C"/>
    <w:rsid w:val="006543A7"/>
    <w:rsid w:val="00654436"/>
    <w:rsid w:val="00654D09"/>
    <w:rsid w:val="00655EA5"/>
    <w:rsid w:val="00656188"/>
    <w:rsid w:val="006563F7"/>
    <w:rsid w:val="006570DF"/>
    <w:rsid w:val="00657DD4"/>
    <w:rsid w:val="00660183"/>
    <w:rsid w:val="00660469"/>
    <w:rsid w:val="006604C7"/>
    <w:rsid w:val="00660563"/>
    <w:rsid w:val="006608E9"/>
    <w:rsid w:val="00660BA6"/>
    <w:rsid w:val="00660E68"/>
    <w:rsid w:val="0066114E"/>
    <w:rsid w:val="00661811"/>
    <w:rsid w:val="0066210A"/>
    <w:rsid w:val="0066269A"/>
    <w:rsid w:val="00662B5D"/>
    <w:rsid w:val="00662E17"/>
    <w:rsid w:val="00663872"/>
    <w:rsid w:val="00663A67"/>
    <w:rsid w:val="00663BB4"/>
    <w:rsid w:val="00664533"/>
    <w:rsid w:val="00664640"/>
    <w:rsid w:val="006654BB"/>
    <w:rsid w:val="00665A72"/>
    <w:rsid w:val="006665B3"/>
    <w:rsid w:val="006668AD"/>
    <w:rsid w:val="0066699E"/>
    <w:rsid w:val="00666BE5"/>
    <w:rsid w:val="00666FB8"/>
    <w:rsid w:val="006708B6"/>
    <w:rsid w:val="00670A98"/>
    <w:rsid w:val="00671667"/>
    <w:rsid w:val="00671BA3"/>
    <w:rsid w:val="00671C92"/>
    <w:rsid w:val="0067206C"/>
    <w:rsid w:val="00672855"/>
    <w:rsid w:val="0067296C"/>
    <w:rsid w:val="00672B30"/>
    <w:rsid w:val="00673ECE"/>
    <w:rsid w:val="00673F6F"/>
    <w:rsid w:val="0067422B"/>
    <w:rsid w:val="0067440F"/>
    <w:rsid w:val="006747F5"/>
    <w:rsid w:val="0067518B"/>
    <w:rsid w:val="006756AC"/>
    <w:rsid w:val="00675848"/>
    <w:rsid w:val="0067623F"/>
    <w:rsid w:val="00676672"/>
    <w:rsid w:val="00676C90"/>
    <w:rsid w:val="00676E3E"/>
    <w:rsid w:val="00676FCE"/>
    <w:rsid w:val="006771F3"/>
    <w:rsid w:val="006772AF"/>
    <w:rsid w:val="006778E9"/>
    <w:rsid w:val="006802A3"/>
    <w:rsid w:val="0068036A"/>
    <w:rsid w:val="0068065F"/>
    <w:rsid w:val="006815D6"/>
    <w:rsid w:val="0068187A"/>
    <w:rsid w:val="00681D0A"/>
    <w:rsid w:val="00681D37"/>
    <w:rsid w:val="00682288"/>
    <w:rsid w:val="006835A6"/>
    <w:rsid w:val="006837EE"/>
    <w:rsid w:val="006842F5"/>
    <w:rsid w:val="00684CAE"/>
    <w:rsid w:val="0068503C"/>
    <w:rsid w:val="0068509E"/>
    <w:rsid w:val="006850C4"/>
    <w:rsid w:val="006851F5"/>
    <w:rsid w:val="006859EE"/>
    <w:rsid w:val="00685C86"/>
    <w:rsid w:val="00686584"/>
    <w:rsid w:val="00686AE7"/>
    <w:rsid w:val="006871F8"/>
    <w:rsid w:val="006872B7"/>
    <w:rsid w:val="00687525"/>
    <w:rsid w:val="006879B2"/>
    <w:rsid w:val="00690078"/>
    <w:rsid w:val="0069045A"/>
    <w:rsid w:val="00690EC9"/>
    <w:rsid w:val="00691004"/>
    <w:rsid w:val="006911CB"/>
    <w:rsid w:val="006916C2"/>
    <w:rsid w:val="00691C63"/>
    <w:rsid w:val="006928E1"/>
    <w:rsid w:val="00692A19"/>
    <w:rsid w:val="006931DB"/>
    <w:rsid w:val="006935E3"/>
    <w:rsid w:val="006937B0"/>
    <w:rsid w:val="0069554D"/>
    <w:rsid w:val="0069678D"/>
    <w:rsid w:val="0069699A"/>
    <w:rsid w:val="00696AB0"/>
    <w:rsid w:val="00696AD9"/>
    <w:rsid w:val="0069725D"/>
    <w:rsid w:val="00697F52"/>
    <w:rsid w:val="006A0136"/>
    <w:rsid w:val="006A0A15"/>
    <w:rsid w:val="006A0D3A"/>
    <w:rsid w:val="006A11EC"/>
    <w:rsid w:val="006A1256"/>
    <w:rsid w:val="006A1613"/>
    <w:rsid w:val="006A1A24"/>
    <w:rsid w:val="006A1A57"/>
    <w:rsid w:val="006A1EFE"/>
    <w:rsid w:val="006A1FA9"/>
    <w:rsid w:val="006A253A"/>
    <w:rsid w:val="006A2CDB"/>
    <w:rsid w:val="006A3BBD"/>
    <w:rsid w:val="006A3E92"/>
    <w:rsid w:val="006A3F49"/>
    <w:rsid w:val="006A4157"/>
    <w:rsid w:val="006A430F"/>
    <w:rsid w:val="006A4518"/>
    <w:rsid w:val="006A5390"/>
    <w:rsid w:val="006A5870"/>
    <w:rsid w:val="006A5B6D"/>
    <w:rsid w:val="006A5EA8"/>
    <w:rsid w:val="006A5F9A"/>
    <w:rsid w:val="006A66E0"/>
    <w:rsid w:val="006A7579"/>
    <w:rsid w:val="006A75C2"/>
    <w:rsid w:val="006B03FB"/>
    <w:rsid w:val="006B07BF"/>
    <w:rsid w:val="006B08B3"/>
    <w:rsid w:val="006B1897"/>
    <w:rsid w:val="006B1B24"/>
    <w:rsid w:val="006B1BA8"/>
    <w:rsid w:val="006B24BC"/>
    <w:rsid w:val="006B2789"/>
    <w:rsid w:val="006B2A4E"/>
    <w:rsid w:val="006B3428"/>
    <w:rsid w:val="006B3BDB"/>
    <w:rsid w:val="006B433F"/>
    <w:rsid w:val="006B4C0B"/>
    <w:rsid w:val="006B519C"/>
    <w:rsid w:val="006B6726"/>
    <w:rsid w:val="006B714F"/>
    <w:rsid w:val="006C00D9"/>
    <w:rsid w:val="006C05D6"/>
    <w:rsid w:val="006C0813"/>
    <w:rsid w:val="006C13A8"/>
    <w:rsid w:val="006C232E"/>
    <w:rsid w:val="006C276D"/>
    <w:rsid w:val="006C296E"/>
    <w:rsid w:val="006C4078"/>
    <w:rsid w:val="006C4540"/>
    <w:rsid w:val="006C4779"/>
    <w:rsid w:val="006C6108"/>
    <w:rsid w:val="006C6507"/>
    <w:rsid w:val="006C7DD4"/>
    <w:rsid w:val="006D0045"/>
    <w:rsid w:val="006D01B2"/>
    <w:rsid w:val="006D01B7"/>
    <w:rsid w:val="006D054E"/>
    <w:rsid w:val="006D066C"/>
    <w:rsid w:val="006D0D90"/>
    <w:rsid w:val="006D1526"/>
    <w:rsid w:val="006D17A2"/>
    <w:rsid w:val="006D22FF"/>
    <w:rsid w:val="006D253C"/>
    <w:rsid w:val="006D2CE1"/>
    <w:rsid w:val="006D3518"/>
    <w:rsid w:val="006D36F3"/>
    <w:rsid w:val="006D3FBC"/>
    <w:rsid w:val="006D4029"/>
    <w:rsid w:val="006D423E"/>
    <w:rsid w:val="006D4419"/>
    <w:rsid w:val="006D453E"/>
    <w:rsid w:val="006D4BCA"/>
    <w:rsid w:val="006D4C1A"/>
    <w:rsid w:val="006D4EAE"/>
    <w:rsid w:val="006D5082"/>
    <w:rsid w:val="006D5685"/>
    <w:rsid w:val="006D56ED"/>
    <w:rsid w:val="006D577D"/>
    <w:rsid w:val="006D5FCF"/>
    <w:rsid w:val="006D641B"/>
    <w:rsid w:val="006D68C0"/>
    <w:rsid w:val="006D6EDA"/>
    <w:rsid w:val="006D71B2"/>
    <w:rsid w:val="006D7200"/>
    <w:rsid w:val="006D74BB"/>
    <w:rsid w:val="006D7B70"/>
    <w:rsid w:val="006D7FBF"/>
    <w:rsid w:val="006E1233"/>
    <w:rsid w:val="006E149F"/>
    <w:rsid w:val="006E1A2D"/>
    <w:rsid w:val="006E2975"/>
    <w:rsid w:val="006E3122"/>
    <w:rsid w:val="006E3313"/>
    <w:rsid w:val="006E36E9"/>
    <w:rsid w:val="006E39A9"/>
    <w:rsid w:val="006E54CC"/>
    <w:rsid w:val="006E56BF"/>
    <w:rsid w:val="006E61E9"/>
    <w:rsid w:val="006E6ABD"/>
    <w:rsid w:val="006E6BC9"/>
    <w:rsid w:val="006E714C"/>
    <w:rsid w:val="006E7B67"/>
    <w:rsid w:val="006E7CF7"/>
    <w:rsid w:val="006E7F3C"/>
    <w:rsid w:val="006E7FBA"/>
    <w:rsid w:val="006F15A7"/>
    <w:rsid w:val="006F1EA0"/>
    <w:rsid w:val="006F2289"/>
    <w:rsid w:val="006F3087"/>
    <w:rsid w:val="006F3695"/>
    <w:rsid w:val="006F3781"/>
    <w:rsid w:val="006F37E4"/>
    <w:rsid w:val="006F3CB0"/>
    <w:rsid w:val="006F4665"/>
    <w:rsid w:val="006F4D33"/>
    <w:rsid w:val="006F4D6D"/>
    <w:rsid w:val="006F5461"/>
    <w:rsid w:val="006F550C"/>
    <w:rsid w:val="006F5631"/>
    <w:rsid w:val="006F5E28"/>
    <w:rsid w:val="006F6074"/>
    <w:rsid w:val="006F65F9"/>
    <w:rsid w:val="006F6C4F"/>
    <w:rsid w:val="006F732F"/>
    <w:rsid w:val="006F7587"/>
    <w:rsid w:val="006F7AA9"/>
    <w:rsid w:val="006F7E64"/>
    <w:rsid w:val="007002DD"/>
    <w:rsid w:val="00700875"/>
    <w:rsid w:val="007008B2"/>
    <w:rsid w:val="00700CC2"/>
    <w:rsid w:val="00701435"/>
    <w:rsid w:val="007020F8"/>
    <w:rsid w:val="00702310"/>
    <w:rsid w:val="007027BE"/>
    <w:rsid w:val="007029D2"/>
    <w:rsid w:val="00702F84"/>
    <w:rsid w:val="00703E97"/>
    <w:rsid w:val="00704A50"/>
    <w:rsid w:val="00704C89"/>
    <w:rsid w:val="00704D07"/>
    <w:rsid w:val="00704FA1"/>
    <w:rsid w:val="007055CA"/>
    <w:rsid w:val="00706A32"/>
    <w:rsid w:val="00706CBF"/>
    <w:rsid w:val="00707C2E"/>
    <w:rsid w:val="00710B6E"/>
    <w:rsid w:val="00710FC4"/>
    <w:rsid w:val="00711394"/>
    <w:rsid w:val="00711D10"/>
    <w:rsid w:val="00713AFE"/>
    <w:rsid w:val="00713B70"/>
    <w:rsid w:val="00713CCD"/>
    <w:rsid w:val="00713D41"/>
    <w:rsid w:val="007143A5"/>
    <w:rsid w:val="0071451A"/>
    <w:rsid w:val="00714C27"/>
    <w:rsid w:val="00714C7A"/>
    <w:rsid w:val="007152C8"/>
    <w:rsid w:val="00715305"/>
    <w:rsid w:val="007155CC"/>
    <w:rsid w:val="00715986"/>
    <w:rsid w:val="007159E9"/>
    <w:rsid w:val="00715AC5"/>
    <w:rsid w:val="00715DE9"/>
    <w:rsid w:val="007163C8"/>
    <w:rsid w:val="0071664A"/>
    <w:rsid w:val="0071743F"/>
    <w:rsid w:val="00717634"/>
    <w:rsid w:val="00717CB9"/>
    <w:rsid w:val="00720580"/>
    <w:rsid w:val="0072112D"/>
    <w:rsid w:val="0072138E"/>
    <w:rsid w:val="00721947"/>
    <w:rsid w:val="00721E62"/>
    <w:rsid w:val="007220E8"/>
    <w:rsid w:val="00722650"/>
    <w:rsid w:val="00723BB0"/>
    <w:rsid w:val="00724055"/>
    <w:rsid w:val="00724E3D"/>
    <w:rsid w:val="00726364"/>
    <w:rsid w:val="007265AE"/>
    <w:rsid w:val="00727441"/>
    <w:rsid w:val="00727792"/>
    <w:rsid w:val="0072792B"/>
    <w:rsid w:val="007306BE"/>
    <w:rsid w:val="00730956"/>
    <w:rsid w:val="00733437"/>
    <w:rsid w:val="00735245"/>
    <w:rsid w:val="007352AB"/>
    <w:rsid w:val="00735602"/>
    <w:rsid w:val="00735A2D"/>
    <w:rsid w:val="00735A3C"/>
    <w:rsid w:val="00736246"/>
    <w:rsid w:val="0073633B"/>
    <w:rsid w:val="0073687F"/>
    <w:rsid w:val="00737C15"/>
    <w:rsid w:val="00737F11"/>
    <w:rsid w:val="007402A7"/>
    <w:rsid w:val="00740891"/>
    <w:rsid w:val="00740B93"/>
    <w:rsid w:val="007413D2"/>
    <w:rsid w:val="007418C0"/>
    <w:rsid w:val="00742458"/>
    <w:rsid w:val="00742DA0"/>
    <w:rsid w:val="00743922"/>
    <w:rsid w:val="0074457F"/>
    <w:rsid w:val="00744A26"/>
    <w:rsid w:val="00744A57"/>
    <w:rsid w:val="00744C7C"/>
    <w:rsid w:val="00745350"/>
    <w:rsid w:val="00745D15"/>
    <w:rsid w:val="00745D72"/>
    <w:rsid w:val="00745F92"/>
    <w:rsid w:val="00746BA2"/>
    <w:rsid w:val="00746BC6"/>
    <w:rsid w:val="00746D0E"/>
    <w:rsid w:val="00747249"/>
    <w:rsid w:val="007473F6"/>
    <w:rsid w:val="00747417"/>
    <w:rsid w:val="007475D9"/>
    <w:rsid w:val="00747614"/>
    <w:rsid w:val="00750431"/>
    <w:rsid w:val="00750CCE"/>
    <w:rsid w:val="007510CF"/>
    <w:rsid w:val="00751348"/>
    <w:rsid w:val="00751565"/>
    <w:rsid w:val="007519D3"/>
    <w:rsid w:val="00751DB9"/>
    <w:rsid w:val="00751EB1"/>
    <w:rsid w:val="007520A1"/>
    <w:rsid w:val="00752B7C"/>
    <w:rsid w:val="00752C8D"/>
    <w:rsid w:val="0075311D"/>
    <w:rsid w:val="00753453"/>
    <w:rsid w:val="0075388C"/>
    <w:rsid w:val="00754709"/>
    <w:rsid w:val="00754B14"/>
    <w:rsid w:val="00754B59"/>
    <w:rsid w:val="00755115"/>
    <w:rsid w:val="00755971"/>
    <w:rsid w:val="00755B07"/>
    <w:rsid w:val="00755CCF"/>
    <w:rsid w:val="00756373"/>
    <w:rsid w:val="00757067"/>
    <w:rsid w:val="007572CF"/>
    <w:rsid w:val="00757FE4"/>
    <w:rsid w:val="00760146"/>
    <w:rsid w:val="00760258"/>
    <w:rsid w:val="00760447"/>
    <w:rsid w:val="00761095"/>
    <w:rsid w:val="00761F6E"/>
    <w:rsid w:val="00762BD7"/>
    <w:rsid w:val="00762F6A"/>
    <w:rsid w:val="00763083"/>
    <w:rsid w:val="00763278"/>
    <w:rsid w:val="00763360"/>
    <w:rsid w:val="00763813"/>
    <w:rsid w:val="00763DCD"/>
    <w:rsid w:val="007641D3"/>
    <w:rsid w:val="00764413"/>
    <w:rsid w:val="007645F4"/>
    <w:rsid w:val="00764A09"/>
    <w:rsid w:val="00764F96"/>
    <w:rsid w:val="007652C8"/>
    <w:rsid w:val="00765B71"/>
    <w:rsid w:val="00765E42"/>
    <w:rsid w:val="007666ED"/>
    <w:rsid w:val="00766801"/>
    <w:rsid w:val="00767035"/>
    <w:rsid w:val="00767489"/>
    <w:rsid w:val="007676E9"/>
    <w:rsid w:val="00770556"/>
    <w:rsid w:val="0077074D"/>
    <w:rsid w:val="00771110"/>
    <w:rsid w:val="00772627"/>
    <w:rsid w:val="007732D5"/>
    <w:rsid w:val="00773669"/>
    <w:rsid w:val="00773D04"/>
    <w:rsid w:val="00773EA1"/>
    <w:rsid w:val="00774181"/>
    <w:rsid w:val="00774817"/>
    <w:rsid w:val="007749A7"/>
    <w:rsid w:val="00775154"/>
    <w:rsid w:val="0077556A"/>
    <w:rsid w:val="00777202"/>
    <w:rsid w:val="007779D6"/>
    <w:rsid w:val="00777A84"/>
    <w:rsid w:val="00777DA4"/>
    <w:rsid w:val="00780248"/>
    <w:rsid w:val="00780BB0"/>
    <w:rsid w:val="00781772"/>
    <w:rsid w:val="00781D54"/>
    <w:rsid w:val="007821B9"/>
    <w:rsid w:val="007826E4"/>
    <w:rsid w:val="00782BCC"/>
    <w:rsid w:val="0078300B"/>
    <w:rsid w:val="007833A5"/>
    <w:rsid w:val="007835FD"/>
    <w:rsid w:val="00783EBB"/>
    <w:rsid w:val="0078431C"/>
    <w:rsid w:val="007846E3"/>
    <w:rsid w:val="00784A33"/>
    <w:rsid w:val="0078599B"/>
    <w:rsid w:val="007869A3"/>
    <w:rsid w:val="00786EDF"/>
    <w:rsid w:val="00786F86"/>
    <w:rsid w:val="00786FB0"/>
    <w:rsid w:val="007871F0"/>
    <w:rsid w:val="00790D74"/>
    <w:rsid w:val="00791948"/>
    <w:rsid w:val="00792014"/>
    <w:rsid w:val="00792282"/>
    <w:rsid w:val="007927BF"/>
    <w:rsid w:val="00792D81"/>
    <w:rsid w:val="007940DE"/>
    <w:rsid w:val="007952E6"/>
    <w:rsid w:val="007954F4"/>
    <w:rsid w:val="00795D16"/>
    <w:rsid w:val="00795E47"/>
    <w:rsid w:val="0079675D"/>
    <w:rsid w:val="00796849"/>
    <w:rsid w:val="00797798"/>
    <w:rsid w:val="00797F5B"/>
    <w:rsid w:val="007A00DE"/>
    <w:rsid w:val="007A0240"/>
    <w:rsid w:val="007A0FB7"/>
    <w:rsid w:val="007A13B9"/>
    <w:rsid w:val="007A15A7"/>
    <w:rsid w:val="007A2636"/>
    <w:rsid w:val="007A2755"/>
    <w:rsid w:val="007A3EF2"/>
    <w:rsid w:val="007A41CA"/>
    <w:rsid w:val="007A445B"/>
    <w:rsid w:val="007A57A8"/>
    <w:rsid w:val="007A599E"/>
    <w:rsid w:val="007A5D1B"/>
    <w:rsid w:val="007A5D48"/>
    <w:rsid w:val="007A5DD0"/>
    <w:rsid w:val="007A5F18"/>
    <w:rsid w:val="007A5F88"/>
    <w:rsid w:val="007A757E"/>
    <w:rsid w:val="007A7588"/>
    <w:rsid w:val="007A7D02"/>
    <w:rsid w:val="007A7EA7"/>
    <w:rsid w:val="007B03CB"/>
    <w:rsid w:val="007B051D"/>
    <w:rsid w:val="007B0C18"/>
    <w:rsid w:val="007B0F02"/>
    <w:rsid w:val="007B1069"/>
    <w:rsid w:val="007B127A"/>
    <w:rsid w:val="007B12BD"/>
    <w:rsid w:val="007B1979"/>
    <w:rsid w:val="007B3D98"/>
    <w:rsid w:val="007B4030"/>
    <w:rsid w:val="007B4145"/>
    <w:rsid w:val="007B4DF4"/>
    <w:rsid w:val="007B500C"/>
    <w:rsid w:val="007B5E46"/>
    <w:rsid w:val="007B76D0"/>
    <w:rsid w:val="007B7C71"/>
    <w:rsid w:val="007B7FC1"/>
    <w:rsid w:val="007C010B"/>
    <w:rsid w:val="007C046B"/>
    <w:rsid w:val="007C06C1"/>
    <w:rsid w:val="007C131C"/>
    <w:rsid w:val="007C22D7"/>
    <w:rsid w:val="007C2C1F"/>
    <w:rsid w:val="007C3420"/>
    <w:rsid w:val="007C361C"/>
    <w:rsid w:val="007C400E"/>
    <w:rsid w:val="007C42AE"/>
    <w:rsid w:val="007C444A"/>
    <w:rsid w:val="007C4889"/>
    <w:rsid w:val="007C48E7"/>
    <w:rsid w:val="007C4F1F"/>
    <w:rsid w:val="007C591A"/>
    <w:rsid w:val="007C5AD4"/>
    <w:rsid w:val="007C6640"/>
    <w:rsid w:val="007C6D16"/>
    <w:rsid w:val="007C7BB1"/>
    <w:rsid w:val="007C7EA0"/>
    <w:rsid w:val="007D0664"/>
    <w:rsid w:val="007D0857"/>
    <w:rsid w:val="007D0DC4"/>
    <w:rsid w:val="007D0F99"/>
    <w:rsid w:val="007D11A5"/>
    <w:rsid w:val="007D16BB"/>
    <w:rsid w:val="007D21F7"/>
    <w:rsid w:val="007D22C7"/>
    <w:rsid w:val="007D43D9"/>
    <w:rsid w:val="007D444E"/>
    <w:rsid w:val="007D4AFB"/>
    <w:rsid w:val="007D4DAF"/>
    <w:rsid w:val="007D5738"/>
    <w:rsid w:val="007D5AE0"/>
    <w:rsid w:val="007D6D95"/>
    <w:rsid w:val="007D701A"/>
    <w:rsid w:val="007D7DC6"/>
    <w:rsid w:val="007E0984"/>
    <w:rsid w:val="007E1BDB"/>
    <w:rsid w:val="007E2B56"/>
    <w:rsid w:val="007E2E9F"/>
    <w:rsid w:val="007E3D82"/>
    <w:rsid w:val="007E3FCE"/>
    <w:rsid w:val="007E4181"/>
    <w:rsid w:val="007E4757"/>
    <w:rsid w:val="007E5255"/>
    <w:rsid w:val="007E54DF"/>
    <w:rsid w:val="007E5D4A"/>
    <w:rsid w:val="007E5E24"/>
    <w:rsid w:val="007E610F"/>
    <w:rsid w:val="007E65ED"/>
    <w:rsid w:val="007E6F54"/>
    <w:rsid w:val="007E6F6E"/>
    <w:rsid w:val="007E7144"/>
    <w:rsid w:val="007E73B3"/>
    <w:rsid w:val="007E73C6"/>
    <w:rsid w:val="007E77DB"/>
    <w:rsid w:val="007E7920"/>
    <w:rsid w:val="007E7AD4"/>
    <w:rsid w:val="007E7DE7"/>
    <w:rsid w:val="007F0267"/>
    <w:rsid w:val="007F0D1F"/>
    <w:rsid w:val="007F1231"/>
    <w:rsid w:val="007F1B0F"/>
    <w:rsid w:val="007F224E"/>
    <w:rsid w:val="007F26D2"/>
    <w:rsid w:val="007F27EB"/>
    <w:rsid w:val="007F294D"/>
    <w:rsid w:val="007F2B83"/>
    <w:rsid w:val="007F2EB0"/>
    <w:rsid w:val="007F3597"/>
    <w:rsid w:val="007F3881"/>
    <w:rsid w:val="007F4A41"/>
    <w:rsid w:val="007F4A78"/>
    <w:rsid w:val="007F52B2"/>
    <w:rsid w:val="007F5677"/>
    <w:rsid w:val="007F5E84"/>
    <w:rsid w:val="007F5F70"/>
    <w:rsid w:val="007F673E"/>
    <w:rsid w:val="007F6A3F"/>
    <w:rsid w:val="007F73AB"/>
    <w:rsid w:val="008005C2"/>
    <w:rsid w:val="00800D5D"/>
    <w:rsid w:val="008013E9"/>
    <w:rsid w:val="00802408"/>
    <w:rsid w:val="008026A3"/>
    <w:rsid w:val="00802DFD"/>
    <w:rsid w:val="00802F4D"/>
    <w:rsid w:val="00803003"/>
    <w:rsid w:val="00803868"/>
    <w:rsid w:val="00803E2F"/>
    <w:rsid w:val="00804098"/>
    <w:rsid w:val="00804B74"/>
    <w:rsid w:val="00804CCB"/>
    <w:rsid w:val="00805959"/>
    <w:rsid w:val="00805ED5"/>
    <w:rsid w:val="00805F4B"/>
    <w:rsid w:val="0080602B"/>
    <w:rsid w:val="008067D0"/>
    <w:rsid w:val="00806C0D"/>
    <w:rsid w:val="00806EBB"/>
    <w:rsid w:val="00806F16"/>
    <w:rsid w:val="008072C7"/>
    <w:rsid w:val="00807370"/>
    <w:rsid w:val="008073FF"/>
    <w:rsid w:val="00807460"/>
    <w:rsid w:val="00807A90"/>
    <w:rsid w:val="00807F41"/>
    <w:rsid w:val="00810447"/>
    <w:rsid w:val="00810B60"/>
    <w:rsid w:val="00810D9F"/>
    <w:rsid w:val="008111F2"/>
    <w:rsid w:val="00811F3A"/>
    <w:rsid w:val="00812043"/>
    <w:rsid w:val="008121FE"/>
    <w:rsid w:val="00812A3F"/>
    <w:rsid w:val="00812CDE"/>
    <w:rsid w:val="00812FCB"/>
    <w:rsid w:val="008137B0"/>
    <w:rsid w:val="00814433"/>
    <w:rsid w:val="0081483A"/>
    <w:rsid w:val="00814C04"/>
    <w:rsid w:val="00815264"/>
    <w:rsid w:val="0081558B"/>
    <w:rsid w:val="0081595E"/>
    <w:rsid w:val="00815A75"/>
    <w:rsid w:val="00815CC0"/>
    <w:rsid w:val="008160DC"/>
    <w:rsid w:val="008170C7"/>
    <w:rsid w:val="00817516"/>
    <w:rsid w:val="008206C3"/>
    <w:rsid w:val="008208AE"/>
    <w:rsid w:val="0082102A"/>
    <w:rsid w:val="00821841"/>
    <w:rsid w:val="00821A5D"/>
    <w:rsid w:val="00821E77"/>
    <w:rsid w:val="008225EF"/>
    <w:rsid w:val="00822D3B"/>
    <w:rsid w:val="008231B7"/>
    <w:rsid w:val="008232F2"/>
    <w:rsid w:val="008234F8"/>
    <w:rsid w:val="0082381F"/>
    <w:rsid w:val="008243E1"/>
    <w:rsid w:val="00824A68"/>
    <w:rsid w:val="00824B1E"/>
    <w:rsid w:val="00824C74"/>
    <w:rsid w:val="00826960"/>
    <w:rsid w:val="00826B0B"/>
    <w:rsid w:val="00826E89"/>
    <w:rsid w:val="00827855"/>
    <w:rsid w:val="008278BF"/>
    <w:rsid w:val="00830473"/>
    <w:rsid w:val="00830639"/>
    <w:rsid w:val="00830A07"/>
    <w:rsid w:val="00830FBB"/>
    <w:rsid w:val="008316A9"/>
    <w:rsid w:val="0083184F"/>
    <w:rsid w:val="0083224C"/>
    <w:rsid w:val="00832725"/>
    <w:rsid w:val="00833312"/>
    <w:rsid w:val="008334D4"/>
    <w:rsid w:val="00833C50"/>
    <w:rsid w:val="008340EF"/>
    <w:rsid w:val="00834767"/>
    <w:rsid w:val="00835763"/>
    <w:rsid w:val="00835D58"/>
    <w:rsid w:val="008370A0"/>
    <w:rsid w:val="00837148"/>
    <w:rsid w:val="0083760B"/>
    <w:rsid w:val="0083761B"/>
    <w:rsid w:val="00837703"/>
    <w:rsid w:val="00837782"/>
    <w:rsid w:val="008406DB"/>
    <w:rsid w:val="00840DB2"/>
    <w:rsid w:val="00841700"/>
    <w:rsid w:val="00841CBF"/>
    <w:rsid w:val="0084307F"/>
    <w:rsid w:val="00844A6C"/>
    <w:rsid w:val="00844C4A"/>
    <w:rsid w:val="008450B2"/>
    <w:rsid w:val="00845452"/>
    <w:rsid w:val="00845566"/>
    <w:rsid w:val="00845656"/>
    <w:rsid w:val="008458E4"/>
    <w:rsid w:val="00845B59"/>
    <w:rsid w:val="00846180"/>
    <w:rsid w:val="0084664B"/>
    <w:rsid w:val="0084670F"/>
    <w:rsid w:val="00846B47"/>
    <w:rsid w:val="00846FA1"/>
    <w:rsid w:val="00847802"/>
    <w:rsid w:val="00850516"/>
    <w:rsid w:val="00850D4D"/>
    <w:rsid w:val="00850D96"/>
    <w:rsid w:val="00851049"/>
    <w:rsid w:val="0085107D"/>
    <w:rsid w:val="0085156F"/>
    <w:rsid w:val="00851AF2"/>
    <w:rsid w:val="00852919"/>
    <w:rsid w:val="00853822"/>
    <w:rsid w:val="0085393F"/>
    <w:rsid w:val="00853AE5"/>
    <w:rsid w:val="00853B12"/>
    <w:rsid w:val="008548B7"/>
    <w:rsid w:val="00855057"/>
    <w:rsid w:val="008553AB"/>
    <w:rsid w:val="008553F1"/>
    <w:rsid w:val="00855657"/>
    <w:rsid w:val="00855682"/>
    <w:rsid w:val="00855A58"/>
    <w:rsid w:val="008566BB"/>
    <w:rsid w:val="008566EC"/>
    <w:rsid w:val="008570DF"/>
    <w:rsid w:val="0085769D"/>
    <w:rsid w:val="00857FFC"/>
    <w:rsid w:val="00860521"/>
    <w:rsid w:val="00860EF3"/>
    <w:rsid w:val="00861257"/>
    <w:rsid w:val="00861CC2"/>
    <w:rsid w:val="00861EE0"/>
    <w:rsid w:val="0086392F"/>
    <w:rsid w:val="00863B54"/>
    <w:rsid w:val="00863B57"/>
    <w:rsid w:val="008642BE"/>
    <w:rsid w:val="0086447B"/>
    <w:rsid w:val="00864770"/>
    <w:rsid w:val="00864FF6"/>
    <w:rsid w:val="0086512A"/>
    <w:rsid w:val="00865E30"/>
    <w:rsid w:val="00865F2D"/>
    <w:rsid w:val="008661A6"/>
    <w:rsid w:val="008665DC"/>
    <w:rsid w:val="0086668F"/>
    <w:rsid w:val="00866E5C"/>
    <w:rsid w:val="00867B93"/>
    <w:rsid w:val="00867E85"/>
    <w:rsid w:val="00870204"/>
    <w:rsid w:val="00870462"/>
    <w:rsid w:val="00870BA2"/>
    <w:rsid w:val="008713D6"/>
    <w:rsid w:val="00871886"/>
    <w:rsid w:val="00871A1F"/>
    <w:rsid w:val="008722B6"/>
    <w:rsid w:val="0087268F"/>
    <w:rsid w:val="00872C9D"/>
    <w:rsid w:val="00872DA5"/>
    <w:rsid w:val="0087352A"/>
    <w:rsid w:val="00873602"/>
    <w:rsid w:val="00874009"/>
    <w:rsid w:val="008743C4"/>
    <w:rsid w:val="00875305"/>
    <w:rsid w:val="00875404"/>
    <w:rsid w:val="00875997"/>
    <w:rsid w:val="00875F88"/>
    <w:rsid w:val="00876672"/>
    <w:rsid w:val="008766FD"/>
    <w:rsid w:val="008767F3"/>
    <w:rsid w:val="00876DF3"/>
    <w:rsid w:val="00876FFC"/>
    <w:rsid w:val="008770BE"/>
    <w:rsid w:val="00877BEF"/>
    <w:rsid w:val="00880C51"/>
    <w:rsid w:val="00880CC2"/>
    <w:rsid w:val="008816B2"/>
    <w:rsid w:val="00881876"/>
    <w:rsid w:val="008825AD"/>
    <w:rsid w:val="00882677"/>
    <w:rsid w:val="0088268E"/>
    <w:rsid w:val="00883223"/>
    <w:rsid w:val="00883845"/>
    <w:rsid w:val="00883918"/>
    <w:rsid w:val="00883A8F"/>
    <w:rsid w:val="008843A6"/>
    <w:rsid w:val="00884D46"/>
    <w:rsid w:val="008861FA"/>
    <w:rsid w:val="00886E42"/>
    <w:rsid w:val="00887376"/>
    <w:rsid w:val="00887BAC"/>
    <w:rsid w:val="00887D5E"/>
    <w:rsid w:val="008900FE"/>
    <w:rsid w:val="00890398"/>
    <w:rsid w:val="00891E6E"/>
    <w:rsid w:val="00891F8F"/>
    <w:rsid w:val="00892462"/>
    <w:rsid w:val="008927BF"/>
    <w:rsid w:val="00893616"/>
    <w:rsid w:val="00893785"/>
    <w:rsid w:val="008939EF"/>
    <w:rsid w:val="00893E71"/>
    <w:rsid w:val="008946E3"/>
    <w:rsid w:val="00894B99"/>
    <w:rsid w:val="00894F6E"/>
    <w:rsid w:val="0089559E"/>
    <w:rsid w:val="008965B2"/>
    <w:rsid w:val="00896CE3"/>
    <w:rsid w:val="00896FEA"/>
    <w:rsid w:val="008A033C"/>
    <w:rsid w:val="008A0369"/>
    <w:rsid w:val="008A0DE8"/>
    <w:rsid w:val="008A0E6C"/>
    <w:rsid w:val="008A118F"/>
    <w:rsid w:val="008A1839"/>
    <w:rsid w:val="008A1B71"/>
    <w:rsid w:val="008A1C1D"/>
    <w:rsid w:val="008A2325"/>
    <w:rsid w:val="008A2C8A"/>
    <w:rsid w:val="008A2F44"/>
    <w:rsid w:val="008A315E"/>
    <w:rsid w:val="008A397E"/>
    <w:rsid w:val="008A405E"/>
    <w:rsid w:val="008A4382"/>
    <w:rsid w:val="008A5900"/>
    <w:rsid w:val="008A598E"/>
    <w:rsid w:val="008A5FFE"/>
    <w:rsid w:val="008A6799"/>
    <w:rsid w:val="008A6851"/>
    <w:rsid w:val="008A72CE"/>
    <w:rsid w:val="008A7CFB"/>
    <w:rsid w:val="008A7D99"/>
    <w:rsid w:val="008A7E39"/>
    <w:rsid w:val="008B00CB"/>
    <w:rsid w:val="008B0BAC"/>
    <w:rsid w:val="008B0D26"/>
    <w:rsid w:val="008B1227"/>
    <w:rsid w:val="008B1517"/>
    <w:rsid w:val="008B1A58"/>
    <w:rsid w:val="008B2725"/>
    <w:rsid w:val="008B2AB6"/>
    <w:rsid w:val="008B2F2C"/>
    <w:rsid w:val="008B317C"/>
    <w:rsid w:val="008B3CB4"/>
    <w:rsid w:val="008B41CF"/>
    <w:rsid w:val="008B421E"/>
    <w:rsid w:val="008B4235"/>
    <w:rsid w:val="008B45AC"/>
    <w:rsid w:val="008B47BC"/>
    <w:rsid w:val="008B4C6C"/>
    <w:rsid w:val="008B5883"/>
    <w:rsid w:val="008B59F7"/>
    <w:rsid w:val="008B5A14"/>
    <w:rsid w:val="008B6061"/>
    <w:rsid w:val="008B6B5D"/>
    <w:rsid w:val="008B6F27"/>
    <w:rsid w:val="008B7126"/>
    <w:rsid w:val="008B7133"/>
    <w:rsid w:val="008C1D61"/>
    <w:rsid w:val="008C1E87"/>
    <w:rsid w:val="008C2A3F"/>
    <w:rsid w:val="008C3B43"/>
    <w:rsid w:val="008C4043"/>
    <w:rsid w:val="008C4046"/>
    <w:rsid w:val="008C4047"/>
    <w:rsid w:val="008C41A2"/>
    <w:rsid w:val="008C436D"/>
    <w:rsid w:val="008C4F31"/>
    <w:rsid w:val="008C534B"/>
    <w:rsid w:val="008C5A4E"/>
    <w:rsid w:val="008C5F60"/>
    <w:rsid w:val="008C5F7E"/>
    <w:rsid w:val="008C6A8A"/>
    <w:rsid w:val="008C6BF7"/>
    <w:rsid w:val="008C70E2"/>
    <w:rsid w:val="008C7EE7"/>
    <w:rsid w:val="008D03D5"/>
    <w:rsid w:val="008D0BA1"/>
    <w:rsid w:val="008D1A7F"/>
    <w:rsid w:val="008D23D5"/>
    <w:rsid w:val="008D256F"/>
    <w:rsid w:val="008D2574"/>
    <w:rsid w:val="008D2F8B"/>
    <w:rsid w:val="008D34E3"/>
    <w:rsid w:val="008D363F"/>
    <w:rsid w:val="008D36C9"/>
    <w:rsid w:val="008D3B86"/>
    <w:rsid w:val="008D3DDB"/>
    <w:rsid w:val="008D45A2"/>
    <w:rsid w:val="008D48CA"/>
    <w:rsid w:val="008D4B31"/>
    <w:rsid w:val="008D4F8A"/>
    <w:rsid w:val="008D5236"/>
    <w:rsid w:val="008D5552"/>
    <w:rsid w:val="008D593A"/>
    <w:rsid w:val="008D6D91"/>
    <w:rsid w:val="008D6F0A"/>
    <w:rsid w:val="008D702E"/>
    <w:rsid w:val="008D70BE"/>
    <w:rsid w:val="008D7476"/>
    <w:rsid w:val="008D7730"/>
    <w:rsid w:val="008E089E"/>
    <w:rsid w:val="008E0C26"/>
    <w:rsid w:val="008E15E4"/>
    <w:rsid w:val="008E2C77"/>
    <w:rsid w:val="008E2E49"/>
    <w:rsid w:val="008E31C4"/>
    <w:rsid w:val="008E3C75"/>
    <w:rsid w:val="008E3E71"/>
    <w:rsid w:val="008E3FA9"/>
    <w:rsid w:val="008E4136"/>
    <w:rsid w:val="008E4302"/>
    <w:rsid w:val="008E582B"/>
    <w:rsid w:val="008E617E"/>
    <w:rsid w:val="008E63C4"/>
    <w:rsid w:val="008E6A17"/>
    <w:rsid w:val="008E6C5B"/>
    <w:rsid w:val="008E6F45"/>
    <w:rsid w:val="008F0143"/>
    <w:rsid w:val="008F1018"/>
    <w:rsid w:val="008F1193"/>
    <w:rsid w:val="008F18C4"/>
    <w:rsid w:val="008F1DDE"/>
    <w:rsid w:val="008F2227"/>
    <w:rsid w:val="008F24E6"/>
    <w:rsid w:val="008F27EF"/>
    <w:rsid w:val="008F39A0"/>
    <w:rsid w:val="008F3DEF"/>
    <w:rsid w:val="008F4B58"/>
    <w:rsid w:val="008F55DF"/>
    <w:rsid w:val="008F579F"/>
    <w:rsid w:val="008F5931"/>
    <w:rsid w:val="008F5D84"/>
    <w:rsid w:val="008F614F"/>
    <w:rsid w:val="008F64AB"/>
    <w:rsid w:val="008F6F4F"/>
    <w:rsid w:val="0090020B"/>
    <w:rsid w:val="0090036D"/>
    <w:rsid w:val="00900DBC"/>
    <w:rsid w:val="0090103D"/>
    <w:rsid w:val="0090167C"/>
    <w:rsid w:val="00901D99"/>
    <w:rsid w:val="0090335B"/>
    <w:rsid w:val="00903371"/>
    <w:rsid w:val="00903772"/>
    <w:rsid w:val="00904109"/>
    <w:rsid w:val="00905329"/>
    <w:rsid w:val="00906A96"/>
    <w:rsid w:val="00907051"/>
    <w:rsid w:val="00907056"/>
    <w:rsid w:val="0090749F"/>
    <w:rsid w:val="00907A55"/>
    <w:rsid w:val="00907B05"/>
    <w:rsid w:val="00907E42"/>
    <w:rsid w:val="00907FC6"/>
    <w:rsid w:val="00910768"/>
    <w:rsid w:val="009109FD"/>
    <w:rsid w:val="0091123A"/>
    <w:rsid w:val="009120B0"/>
    <w:rsid w:val="0091253C"/>
    <w:rsid w:val="00913967"/>
    <w:rsid w:val="00913A9B"/>
    <w:rsid w:val="00913C4E"/>
    <w:rsid w:val="00913EF5"/>
    <w:rsid w:val="00913F89"/>
    <w:rsid w:val="0091448F"/>
    <w:rsid w:val="009144B2"/>
    <w:rsid w:val="009147BB"/>
    <w:rsid w:val="0091504F"/>
    <w:rsid w:val="0091529E"/>
    <w:rsid w:val="0091569A"/>
    <w:rsid w:val="009156C9"/>
    <w:rsid w:val="00915910"/>
    <w:rsid w:val="00915958"/>
    <w:rsid w:val="00916133"/>
    <w:rsid w:val="00917120"/>
    <w:rsid w:val="009175D7"/>
    <w:rsid w:val="00917A70"/>
    <w:rsid w:val="00917AD3"/>
    <w:rsid w:val="0092001A"/>
    <w:rsid w:val="0092085B"/>
    <w:rsid w:val="00920C49"/>
    <w:rsid w:val="00921D02"/>
    <w:rsid w:val="009224A9"/>
    <w:rsid w:val="00922871"/>
    <w:rsid w:val="009237D3"/>
    <w:rsid w:val="00924681"/>
    <w:rsid w:val="00924B07"/>
    <w:rsid w:val="00926288"/>
    <w:rsid w:val="009266FA"/>
    <w:rsid w:val="00926C0A"/>
    <w:rsid w:val="00927231"/>
    <w:rsid w:val="0092741D"/>
    <w:rsid w:val="009278AC"/>
    <w:rsid w:val="00927F01"/>
    <w:rsid w:val="0093039E"/>
    <w:rsid w:val="00931041"/>
    <w:rsid w:val="009326EC"/>
    <w:rsid w:val="00933F34"/>
    <w:rsid w:val="00934313"/>
    <w:rsid w:val="00934AD9"/>
    <w:rsid w:val="00934DA5"/>
    <w:rsid w:val="00934FB3"/>
    <w:rsid w:val="0093543A"/>
    <w:rsid w:val="00935CF5"/>
    <w:rsid w:val="00935DFB"/>
    <w:rsid w:val="00935EFE"/>
    <w:rsid w:val="009370B6"/>
    <w:rsid w:val="00937750"/>
    <w:rsid w:val="00937A64"/>
    <w:rsid w:val="00937EFB"/>
    <w:rsid w:val="00941129"/>
    <w:rsid w:val="00941EC4"/>
    <w:rsid w:val="0094237B"/>
    <w:rsid w:val="00942C76"/>
    <w:rsid w:val="00942E1D"/>
    <w:rsid w:val="009432BA"/>
    <w:rsid w:val="00943504"/>
    <w:rsid w:val="00943E40"/>
    <w:rsid w:val="00943E80"/>
    <w:rsid w:val="00943F2C"/>
    <w:rsid w:val="009454EA"/>
    <w:rsid w:val="0094563D"/>
    <w:rsid w:val="00945BB1"/>
    <w:rsid w:val="00945C9F"/>
    <w:rsid w:val="00945D0B"/>
    <w:rsid w:val="00946013"/>
    <w:rsid w:val="0094654F"/>
    <w:rsid w:val="0094661B"/>
    <w:rsid w:val="00947633"/>
    <w:rsid w:val="009503B6"/>
    <w:rsid w:val="0095076E"/>
    <w:rsid w:val="00950CE3"/>
    <w:rsid w:val="009512E3"/>
    <w:rsid w:val="00951C2B"/>
    <w:rsid w:val="00951FA6"/>
    <w:rsid w:val="009522F8"/>
    <w:rsid w:val="009529A5"/>
    <w:rsid w:val="00952FC2"/>
    <w:rsid w:val="00953169"/>
    <w:rsid w:val="00953474"/>
    <w:rsid w:val="009535AD"/>
    <w:rsid w:val="00953A37"/>
    <w:rsid w:val="00953D11"/>
    <w:rsid w:val="00953D28"/>
    <w:rsid w:val="00954256"/>
    <w:rsid w:val="00955E03"/>
    <w:rsid w:val="00956185"/>
    <w:rsid w:val="00956BE7"/>
    <w:rsid w:val="00956F50"/>
    <w:rsid w:val="00957CB0"/>
    <w:rsid w:val="00957E51"/>
    <w:rsid w:val="00960DA7"/>
    <w:rsid w:val="00960E31"/>
    <w:rsid w:val="00960FB7"/>
    <w:rsid w:val="009611E9"/>
    <w:rsid w:val="009613A6"/>
    <w:rsid w:val="00961AA0"/>
    <w:rsid w:val="00962E30"/>
    <w:rsid w:val="009632C4"/>
    <w:rsid w:val="00963EBB"/>
    <w:rsid w:val="00965618"/>
    <w:rsid w:val="00965A12"/>
    <w:rsid w:val="00965B0C"/>
    <w:rsid w:val="0096603E"/>
    <w:rsid w:val="00966841"/>
    <w:rsid w:val="00966A8F"/>
    <w:rsid w:val="00966ACE"/>
    <w:rsid w:val="00966B52"/>
    <w:rsid w:val="00966DD1"/>
    <w:rsid w:val="0096743E"/>
    <w:rsid w:val="009678C5"/>
    <w:rsid w:val="00970017"/>
    <w:rsid w:val="009702A7"/>
    <w:rsid w:val="0097081B"/>
    <w:rsid w:val="00970C83"/>
    <w:rsid w:val="00970DD2"/>
    <w:rsid w:val="0097115D"/>
    <w:rsid w:val="0097155C"/>
    <w:rsid w:val="00971900"/>
    <w:rsid w:val="00971E14"/>
    <w:rsid w:val="0097212B"/>
    <w:rsid w:val="0097223E"/>
    <w:rsid w:val="009724A0"/>
    <w:rsid w:val="009724FC"/>
    <w:rsid w:val="0097266C"/>
    <w:rsid w:val="00972A97"/>
    <w:rsid w:val="00972D0C"/>
    <w:rsid w:val="009744C2"/>
    <w:rsid w:val="009755F0"/>
    <w:rsid w:val="00975CDB"/>
    <w:rsid w:val="00975E2F"/>
    <w:rsid w:val="009768BA"/>
    <w:rsid w:val="009768F0"/>
    <w:rsid w:val="00976C62"/>
    <w:rsid w:val="0097775E"/>
    <w:rsid w:val="009777A1"/>
    <w:rsid w:val="009800C7"/>
    <w:rsid w:val="00980755"/>
    <w:rsid w:val="00980D91"/>
    <w:rsid w:val="00981677"/>
    <w:rsid w:val="009817E6"/>
    <w:rsid w:val="0098200D"/>
    <w:rsid w:val="0098255D"/>
    <w:rsid w:val="00982956"/>
    <w:rsid w:val="00982A58"/>
    <w:rsid w:val="0098365E"/>
    <w:rsid w:val="00983A7F"/>
    <w:rsid w:val="00984014"/>
    <w:rsid w:val="00984E05"/>
    <w:rsid w:val="00985047"/>
    <w:rsid w:val="00985496"/>
    <w:rsid w:val="009859B8"/>
    <w:rsid w:val="009865B4"/>
    <w:rsid w:val="00986ED8"/>
    <w:rsid w:val="00987128"/>
    <w:rsid w:val="00987576"/>
    <w:rsid w:val="0098799F"/>
    <w:rsid w:val="00987B8E"/>
    <w:rsid w:val="00990CE2"/>
    <w:rsid w:val="0099161C"/>
    <w:rsid w:val="009923C2"/>
    <w:rsid w:val="00992868"/>
    <w:rsid w:val="00992C09"/>
    <w:rsid w:val="00992C0F"/>
    <w:rsid w:val="009930B1"/>
    <w:rsid w:val="00993473"/>
    <w:rsid w:val="009940DD"/>
    <w:rsid w:val="00994774"/>
    <w:rsid w:val="009959CE"/>
    <w:rsid w:val="00995A47"/>
    <w:rsid w:val="00996C76"/>
    <w:rsid w:val="00996DC1"/>
    <w:rsid w:val="00997152"/>
    <w:rsid w:val="00997DB1"/>
    <w:rsid w:val="009A02E9"/>
    <w:rsid w:val="009A0596"/>
    <w:rsid w:val="009A1A71"/>
    <w:rsid w:val="009A275D"/>
    <w:rsid w:val="009A310C"/>
    <w:rsid w:val="009A31E1"/>
    <w:rsid w:val="009A3DB4"/>
    <w:rsid w:val="009A3E9A"/>
    <w:rsid w:val="009A4560"/>
    <w:rsid w:val="009A469E"/>
    <w:rsid w:val="009A542B"/>
    <w:rsid w:val="009A54C2"/>
    <w:rsid w:val="009A600F"/>
    <w:rsid w:val="009A6608"/>
    <w:rsid w:val="009A6B7E"/>
    <w:rsid w:val="009A744B"/>
    <w:rsid w:val="009A799B"/>
    <w:rsid w:val="009A79E7"/>
    <w:rsid w:val="009A7C22"/>
    <w:rsid w:val="009B08BC"/>
    <w:rsid w:val="009B09C7"/>
    <w:rsid w:val="009B0FF2"/>
    <w:rsid w:val="009B11BF"/>
    <w:rsid w:val="009B1FFB"/>
    <w:rsid w:val="009B20E6"/>
    <w:rsid w:val="009B245D"/>
    <w:rsid w:val="009B258B"/>
    <w:rsid w:val="009B2C7D"/>
    <w:rsid w:val="009B325E"/>
    <w:rsid w:val="009B384F"/>
    <w:rsid w:val="009B3B8A"/>
    <w:rsid w:val="009B4E5B"/>
    <w:rsid w:val="009B519A"/>
    <w:rsid w:val="009B51C2"/>
    <w:rsid w:val="009B5392"/>
    <w:rsid w:val="009B56E0"/>
    <w:rsid w:val="009B58AE"/>
    <w:rsid w:val="009B58E4"/>
    <w:rsid w:val="009B5914"/>
    <w:rsid w:val="009B59A6"/>
    <w:rsid w:val="009B5AFA"/>
    <w:rsid w:val="009B5B53"/>
    <w:rsid w:val="009B5DD2"/>
    <w:rsid w:val="009B6284"/>
    <w:rsid w:val="009B63CF"/>
    <w:rsid w:val="009B65E3"/>
    <w:rsid w:val="009B6A33"/>
    <w:rsid w:val="009B72A3"/>
    <w:rsid w:val="009C0053"/>
    <w:rsid w:val="009C053E"/>
    <w:rsid w:val="009C10D8"/>
    <w:rsid w:val="009C1120"/>
    <w:rsid w:val="009C1205"/>
    <w:rsid w:val="009C1948"/>
    <w:rsid w:val="009C1F3E"/>
    <w:rsid w:val="009C2066"/>
    <w:rsid w:val="009C2622"/>
    <w:rsid w:val="009C34C1"/>
    <w:rsid w:val="009C48CE"/>
    <w:rsid w:val="009C49F5"/>
    <w:rsid w:val="009C4A82"/>
    <w:rsid w:val="009C4CC3"/>
    <w:rsid w:val="009C5160"/>
    <w:rsid w:val="009C53F7"/>
    <w:rsid w:val="009C5472"/>
    <w:rsid w:val="009C54B4"/>
    <w:rsid w:val="009C57E2"/>
    <w:rsid w:val="009C5960"/>
    <w:rsid w:val="009C651C"/>
    <w:rsid w:val="009C67AB"/>
    <w:rsid w:val="009C6E1B"/>
    <w:rsid w:val="009C7449"/>
    <w:rsid w:val="009C79F0"/>
    <w:rsid w:val="009C7EA3"/>
    <w:rsid w:val="009C7F91"/>
    <w:rsid w:val="009D03D1"/>
    <w:rsid w:val="009D0564"/>
    <w:rsid w:val="009D05E9"/>
    <w:rsid w:val="009D0D67"/>
    <w:rsid w:val="009D1799"/>
    <w:rsid w:val="009D17F4"/>
    <w:rsid w:val="009D1A86"/>
    <w:rsid w:val="009D22C8"/>
    <w:rsid w:val="009D2F6C"/>
    <w:rsid w:val="009D379E"/>
    <w:rsid w:val="009D421E"/>
    <w:rsid w:val="009D487F"/>
    <w:rsid w:val="009D494F"/>
    <w:rsid w:val="009D4AF8"/>
    <w:rsid w:val="009D546A"/>
    <w:rsid w:val="009D54BC"/>
    <w:rsid w:val="009D59A2"/>
    <w:rsid w:val="009D5BBF"/>
    <w:rsid w:val="009D6837"/>
    <w:rsid w:val="009D6A33"/>
    <w:rsid w:val="009D6A45"/>
    <w:rsid w:val="009E011C"/>
    <w:rsid w:val="009E04CE"/>
    <w:rsid w:val="009E1188"/>
    <w:rsid w:val="009E129A"/>
    <w:rsid w:val="009E1C6D"/>
    <w:rsid w:val="009E201E"/>
    <w:rsid w:val="009E20F3"/>
    <w:rsid w:val="009E24EA"/>
    <w:rsid w:val="009E2D76"/>
    <w:rsid w:val="009E3B53"/>
    <w:rsid w:val="009E3C96"/>
    <w:rsid w:val="009E3D68"/>
    <w:rsid w:val="009E3F1F"/>
    <w:rsid w:val="009E4508"/>
    <w:rsid w:val="009E4C71"/>
    <w:rsid w:val="009E4D57"/>
    <w:rsid w:val="009E4EF9"/>
    <w:rsid w:val="009E4F17"/>
    <w:rsid w:val="009E5A17"/>
    <w:rsid w:val="009E70A9"/>
    <w:rsid w:val="009E7422"/>
    <w:rsid w:val="009E785C"/>
    <w:rsid w:val="009E7E66"/>
    <w:rsid w:val="009F002C"/>
    <w:rsid w:val="009F060B"/>
    <w:rsid w:val="009F0789"/>
    <w:rsid w:val="009F1237"/>
    <w:rsid w:val="009F144E"/>
    <w:rsid w:val="009F21AB"/>
    <w:rsid w:val="009F22DA"/>
    <w:rsid w:val="009F26F9"/>
    <w:rsid w:val="009F278B"/>
    <w:rsid w:val="009F28F9"/>
    <w:rsid w:val="009F2C0C"/>
    <w:rsid w:val="009F3A96"/>
    <w:rsid w:val="009F3B80"/>
    <w:rsid w:val="009F3D83"/>
    <w:rsid w:val="009F40D3"/>
    <w:rsid w:val="009F4403"/>
    <w:rsid w:val="009F4481"/>
    <w:rsid w:val="009F484E"/>
    <w:rsid w:val="009F4B53"/>
    <w:rsid w:val="009F4C1A"/>
    <w:rsid w:val="009F56B7"/>
    <w:rsid w:val="009F5C7F"/>
    <w:rsid w:val="009F5F23"/>
    <w:rsid w:val="009F6A54"/>
    <w:rsid w:val="009F781A"/>
    <w:rsid w:val="009F7A24"/>
    <w:rsid w:val="00A00437"/>
    <w:rsid w:val="00A00FE9"/>
    <w:rsid w:val="00A02130"/>
    <w:rsid w:val="00A022B5"/>
    <w:rsid w:val="00A02880"/>
    <w:rsid w:val="00A0295A"/>
    <w:rsid w:val="00A02AE4"/>
    <w:rsid w:val="00A0315D"/>
    <w:rsid w:val="00A03939"/>
    <w:rsid w:val="00A042ED"/>
    <w:rsid w:val="00A04A6F"/>
    <w:rsid w:val="00A04C02"/>
    <w:rsid w:val="00A04C2F"/>
    <w:rsid w:val="00A05032"/>
    <w:rsid w:val="00A053F0"/>
    <w:rsid w:val="00A05E2F"/>
    <w:rsid w:val="00A0648D"/>
    <w:rsid w:val="00A06A64"/>
    <w:rsid w:val="00A0778F"/>
    <w:rsid w:val="00A10007"/>
    <w:rsid w:val="00A10080"/>
    <w:rsid w:val="00A103BB"/>
    <w:rsid w:val="00A10451"/>
    <w:rsid w:val="00A13081"/>
    <w:rsid w:val="00A13DFD"/>
    <w:rsid w:val="00A13F18"/>
    <w:rsid w:val="00A1412B"/>
    <w:rsid w:val="00A14234"/>
    <w:rsid w:val="00A151D5"/>
    <w:rsid w:val="00A16057"/>
    <w:rsid w:val="00A175E7"/>
    <w:rsid w:val="00A17850"/>
    <w:rsid w:val="00A17D3E"/>
    <w:rsid w:val="00A20129"/>
    <w:rsid w:val="00A20A4A"/>
    <w:rsid w:val="00A2216E"/>
    <w:rsid w:val="00A2227B"/>
    <w:rsid w:val="00A234DE"/>
    <w:rsid w:val="00A237FA"/>
    <w:rsid w:val="00A23BD0"/>
    <w:rsid w:val="00A23CF8"/>
    <w:rsid w:val="00A23F36"/>
    <w:rsid w:val="00A243CB"/>
    <w:rsid w:val="00A249D5"/>
    <w:rsid w:val="00A24B3C"/>
    <w:rsid w:val="00A252D4"/>
    <w:rsid w:val="00A25386"/>
    <w:rsid w:val="00A25A3C"/>
    <w:rsid w:val="00A25C87"/>
    <w:rsid w:val="00A25D56"/>
    <w:rsid w:val="00A25F96"/>
    <w:rsid w:val="00A260D7"/>
    <w:rsid w:val="00A2619B"/>
    <w:rsid w:val="00A2621B"/>
    <w:rsid w:val="00A26701"/>
    <w:rsid w:val="00A31401"/>
    <w:rsid w:val="00A3202D"/>
    <w:rsid w:val="00A32119"/>
    <w:rsid w:val="00A32C70"/>
    <w:rsid w:val="00A34328"/>
    <w:rsid w:val="00A34612"/>
    <w:rsid w:val="00A34818"/>
    <w:rsid w:val="00A350C1"/>
    <w:rsid w:val="00A355B8"/>
    <w:rsid w:val="00A35C80"/>
    <w:rsid w:val="00A364CE"/>
    <w:rsid w:val="00A364EA"/>
    <w:rsid w:val="00A365D7"/>
    <w:rsid w:val="00A3765D"/>
    <w:rsid w:val="00A41D6C"/>
    <w:rsid w:val="00A424A5"/>
    <w:rsid w:val="00A4251E"/>
    <w:rsid w:val="00A4261C"/>
    <w:rsid w:val="00A4276E"/>
    <w:rsid w:val="00A42C61"/>
    <w:rsid w:val="00A431BB"/>
    <w:rsid w:val="00A436C8"/>
    <w:rsid w:val="00A43DB8"/>
    <w:rsid w:val="00A4514D"/>
    <w:rsid w:val="00A4517A"/>
    <w:rsid w:val="00A45E8C"/>
    <w:rsid w:val="00A46295"/>
    <w:rsid w:val="00A46443"/>
    <w:rsid w:val="00A464D2"/>
    <w:rsid w:val="00A46906"/>
    <w:rsid w:val="00A4739B"/>
    <w:rsid w:val="00A47AB5"/>
    <w:rsid w:val="00A51416"/>
    <w:rsid w:val="00A517AB"/>
    <w:rsid w:val="00A519A2"/>
    <w:rsid w:val="00A52D49"/>
    <w:rsid w:val="00A52D7D"/>
    <w:rsid w:val="00A53039"/>
    <w:rsid w:val="00A55679"/>
    <w:rsid w:val="00A5572C"/>
    <w:rsid w:val="00A5662C"/>
    <w:rsid w:val="00A56860"/>
    <w:rsid w:val="00A56E19"/>
    <w:rsid w:val="00A574E5"/>
    <w:rsid w:val="00A57F9E"/>
    <w:rsid w:val="00A601C2"/>
    <w:rsid w:val="00A6036F"/>
    <w:rsid w:val="00A607E0"/>
    <w:rsid w:val="00A611E3"/>
    <w:rsid w:val="00A61F6F"/>
    <w:rsid w:val="00A62000"/>
    <w:rsid w:val="00A62232"/>
    <w:rsid w:val="00A62375"/>
    <w:rsid w:val="00A623C8"/>
    <w:rsid w:val="00A62B75"/>
    <w:rsid w:val="00A62C20"/>
    <w:rsid w:val="00A62C30"/>
    <w:rsid w:val="00A63DE7"/>
    <w:rsid w:val="00A64183"/>
    <w:rsid w:val="00A6498A"/>
    <w:rsid w:val="00A65184"/>
    <w:rsid w:val="00A65440"/>
    <w:rsid w:val="00A6655F"/>
    <w:rsid w:val="00A66984"/>
    <w:rsid w:val="00A66A66"/>
    <w:rsid w:val="00A674FD"/>
    <w:rsid w:val="00A675E7"/>
    <w:rsid w:val="00A67724"/>
    <w:rsid w:val="00A67AF7"/>
    <w:rsid w:val="00A67B12"/>
    <w:rsid w:val="00A67CBB"/>
    <w:rsid w:val="00A67CE9"/>
    <w:rsid w:val="00A67EF0"/>
    <w:rsid w:val="00A70CC7"/>
    <w:rsid w:val="00A7145C"/>
    <w:rsid w:val="00A71BEF"/>
    <w:rsid w:val="00A727DB"/>
    <w:rsid w:val="00A728D3"/>
    <w:rsid w:val="00A7290C"/>
    <w:rsid w:val="00A72F3A"/>
    <w:rsid w:val="00A7336A"/>
    <w:rsid w:val="00A74088"/>
    <w:rsid w:val="00A74489"/>
    <w:rsid w:val="00A74DC3"/>
    <w:rsid w:val="00A74E5D"/>
    <w:rsid w:val="00A76996"/>
    <w:rsid w:val="00A7703D"/>
    <w:rsid w:val="00A77708"/>
    <w:rsid w:val="00A77C9E"/>
    <w:rsid w:val="00A77D86"/>
    <w:rsid w:val="00A805E3"/>
    <w:rsid w:val="00A80644"/>
    <w:rsid w:val="00A807F4"/>
    <w:rsid w:val="00A80AD1"/>
    <w:rsid w:val="00A8191E"/>
    <w:rsid w:val="00A82118"/>
    <w:rsid w:val="00A821F9"/>
    <w:rsid w:val="00A830EB"/>
    <w:rsid w:val="00A83168"/>
    <w:rsid w:val="00A8343B"/>
    <w:rsid w:val="00A83762"/>
    <w:rsid w:val="00A8388D"/>
    <w:rsid w:val="00A839B9"/>
    <w:rsid w:val="00A83BC8"/>
    <w:rsid w:val="00A83D33"/>
    <w:rsid w:val="00A8482F"/>
    <w:rsid w:val="00A84A00"/>
    <w:rsid w:val="00A8502A"/>
    <w:rsid w:val="00A851DA"/>
    <w:rsid w:val="00A85923"/>
    <w:rsid w:val="00A85F14"/>
    <w:rsid w:val="00A86C35"/>
    <w:rsid w:val="00A86DFF"/>
    <w:rsid w:val="00A86EE8"/>
    <w:rsid w:val="00A875F1"/>
    <w:rsid w:val="00A8777B"/>
    <w:rsid w:val="00A87894"/>
    <w:rsid w:val="00A879EF"/>
    <w:rsid w:val="00A87D9B"/>
    <w:rsid w:val="00A90746"/>
    <w:rsid w:val="00A909D6"/>
    <w:rsid w:val="00A913DA"/>
    <w:rsid w:val="00A919D6"/>
    <w:rsid w:val="00A91C1B"/>
    <w:rsid w:val="00A91F72"/>
    <w:rsid w:val="00A92ADF"/>
    <w:rsid w:val="00A9332D"/>
    <w:rsid w:val="00A9337B"/>
    <w:rsid w:val="00A9373D"/>
    <w:rsid w:val="00A9388A"/>
    <w:rsid w:val="00A93F0F"/>
    <w:rsid w:val="00A94278"/>
    <w:rsid w:val="00A946F7"/>
    <w:rsid w:val="00A94842"/>
    <w:rsid w:val="00A94CE9"/>
    <w:rsid w:val="00A9534D"/>
    <w:rsid w:val="00A955DF"/>
    <w:rsid w:val="00A95FD1"/>
    <w:rsid w:val="00A9612B"/>
    <w:rsid w:val="00A9669D"/>
    <w:rsid w:val="00AA0588"/>
    <w:rsid w:val="00AA0821"/>
    <w:rsid w:val="00AA08D8"/>
    <w:rsid w:val="00AA0C69"/>
    <w:rsid w:val="00AA0D28"/>
    <w:rsid w:val="00AA1253"/>
    <w:rsid w:val="00AA1B61"/>
    <w:rsid w:val="00AA1D27"/>
    <w:rsid w:val="00AA3DB8"/>
    <w:rsid w:val="00AA4D4F"/>
    <w:rsid w:val="00AA5626"/>
    <w:rsid w:val="00AA57A3"/>
    <w:rsid w:val="00AA650F"/>
    <w:rsid w:val="00AA7033"/>
    <w:rsid w:val="00AA72E9"/>
    <w:rsid w:val="00AA785B"/>
    <w:rsid w:val="00AA7F9C"/>
    <w:rsid w:val="00AB0396"/>
    <w:rsid w:val="00AB0512"/>
    <w:rsid w:val="00AB0960"/>
    <w:rsid w:val="00AB1593"/>
    <w:rsid w:val="00AB1A24"/>
    <w:rsid w:val="00AB1B0B"/>
    <w:rsid w:val="00AB25EC"/>
    <w:rsid w:val="00AB2C06"/>
    <w:rsid w:val="00AB2FDE"/>
    <w:rsid w:val="00AB310F"/>
    <w:rsid w:val="00AB3935"/>
    <w:rsid w:val="00AB45D4"/>
    <w:rsid w:val="00AB47B3"/>
    <w:rsid w:val="00AB4803"/>
    <w:rsid w:val="00AB51D4"/>
    <w:rsid w:val="00AB528A"/>
    <w:rsid w:val="00AB5298"/>
    <w:rsid w:val="00AB56FB"/>
    <w:rsid w:val="00AB5C44"/>
    <w:rsid w:val="00AB5F69"/>
    <w:rsid w:val="00AB5FC9"/>
    <w:rsid w:val="00AB6BBF"/>
    <w:rsid w:val="00AB6CC0"/>
    <w:rsid w:val="00AB6E04"/>
    <w:rsid w:val="00AB76EE"/>
    <w:rsid w:val="00AB797A"/>
    <w:rsid w:val="00AB7A8A"/>
    <w:rsid w:val="00AC0236"/>
    <w:rsid w:val="00AC03F8"/>
    <w:rsid w:val="00AC05BC"/>
    <w:rsid w:val="00AC0925"/>
    <w:rsid w:val="00AC1190"/>
    <w:rsid w:val="00AC11BB"/>
    <w:rsid w:val="00AC1444"/>
    <w:rsid w:val="00AC1AF0"/>
    <w:rsid w:val="00AC1C32"/>
    <w:rsid w:val="00AC23C1"/>
    <w:rsid w:val="00AC2C18"/>
    <w:rsid w:val="00AC2D37"/>
    <w:rsid w:val="00AC2E5C"/>
    <w:rsid w:val="00AC302E"/>
    <w:rsid w:val="00AC312C"/>
    <w:rsid w:val="00AC39F7"/>
    <w:rsid w:val="00AC41A7"/>
    <w:rsid w:val="00AC4AEF"/>
    <w:rsid w:val="00AC4BF1"/>
    <w:rsid w:val="00AC5951"/>
    <w:rsid w:val="00AC5E49"/>
    <w:rsid w:val="00AC5EAB"/>
    <w:rsid w:val="00AC6416"/>
    <w:rsid w:val="00AC642F"/>
    <w:rsid w:val="00AC7046"/>
    <w:rsid w:val="00AD0293"/>
    <w:rsid w:val="00AD047B"/>
    <w:rsid w:val="00AD0B66"/>
    <w:rsid w:val="00AD1009"/>
    <w:rsid w:val="00AD1181"/>
    <w:rsid w:val="00AD13AF"/>
    <w:rsid w:val="00AD154F"/>
    <w:rsid w:val="00AD2E36"/>
    <w:rsid w:val="00AD3123"/>
    <w:rsid w:val="00AD3F63"/>
    <w:rsid w:val="00AD40FB"/>
    <w:rsid w:val="00AD4747"/>
    <w:rsid w:val="00AD47BE"/>
    <w:rsid w:val="00AD4A54"/>
    <w:rsid w:val="00AD52E7"/>
    <w:rsid w:val="00AD59B8"/>
    <w:rsid w:val="00AD6289"/>
    <w:rsid w:val="00AD6F32"/>
    <w:rsid w:val="00AD72C4"/>
    <w:rsid w:val="00AD7B1F"/>
    <w:rsid w:val="00AD7ECD"/>
    <w:rsid w:val="00AE0920"/>
    <w:rsid w:val="00AE1E41"/>
    <w:rsid w:val="00AE1E5D"/>
    <w:rsid w:val="00AE20BB"/>
    <w:rsid w:val="00AE232F"/>
    <w:rsid w:val="00AE2734"/>
    <w:rsid w:val="00AE2775"/>
    <w:rsid w:val="00AE2A1F"/>
    <w:rsid w:val="00AE2D17"/>
    <w:rsid w:val="00AE2DC2"/>
    <w:rsid w:val="00AE2FEA"/>
    <w:rsid w:val="00AE330E"/>
    <w:rsid w:val="00AE427A"/>
    <w:rsid w:val="00AE44CC"/>
    <w:rsid w:val="00AE49D4"/>
    <w:rsid w:val="00AE57A4"/>
    <w:rsid w:val="00AE5B98"/>
    <w:rsid w:val="00AE62ED"/>
    <w:rsid w:val="00AE6393"/>
    <w:rsid w:val="00AE68EB"/>
    <w:rsid w:val="00AE750B"/>
    <w:rsid w:val="00AE7628"/>
    <w:rsid w:val="00AF0123"/>
    <w:rsid w:val="00AF0B45"/>
    <w:rsid w:val="00AF1557"/>
    <w:rsid w:val="00AF1AD0"/>
    <w:rsid w:val="00AF223D"/>
    <w:rsid w:val="00AF2BA6"/>
    <w:rsid w:val="00AF2C11"/>
    <w:rsid w:val="00AF383E"/>
    <w:rsid w:val="00AF422A"/>
    <w:rsid w:val="00AF4988"/>
    <w:rsid w:val="00AF537D"/>
    <w:rsid w:val="00AF56B8"/>
    <w:rsid w:val="00AF5D03"/>
    <w:rsid w:val="00AF5DB8"/>
    <w:rsid w:val="00AF5F7C"/>
    <w:rsid w:val="00AF6A07"/>
    <w:rsid w:val="00AF7AE4"/>
    <w:rsid w:val="00B00479"/>
    <w:rsid w:val="00B00A28"/>
    <w:rsid w:val="00B010A3"/>
    <w:rsid w:val="00B01467"/>
    <w:rsid w:val="00B014A7"/>
    <w:rsid w:val="00B0191B"/>
    <w:rsid w:val="00B025A6"/>
    <w:rsid w:val="00B026CD"/>
    <w:rsid w:val="00B02A5C"/>
    <w:rsid w:val="00B02A7C"/>
    <w:rsid w:val="00B02BB3"/>
    <w:rsid w:val="00B038F4"/>
    <w:rsid w:val="00B04B1B"/>
    <w:rsid w:val="00B04C6A"/>
    <w:rsid w:val="00B04CF9"/>
    <w:rsid w:val="00B04DF3"/>
    <w:rsid w:val="00B04EEE"/>
    <w:rsid w:val="00B06F84"/>
    <w:rsid w:val="00B07509"/>
    <w:rsid w:val="00B0756C"/>
    <w:rsid w:val="00B07600"/>
    <w:rsid w:val="00B07BF4"/>
    <w:rsid w:val="00B07D6B"/>
    <w:rsid w:val="00B07F1E"/>
    <w:rsid w:val="00B1040B"/>
    <w:rsid w:val="00B10D40"/>
    <w:rsid w:val="00B10F12"/>
    <w:rsid w:val="00B10F73"/>
    <w:rsid w:val="00B113C6"/>
    <w:rsid w:val="00B118D4"/>
    <w:rsid w:val="00B11C0B"/>
    <w:rsid w:val="00B11DD3"/>
    <w:rsid w:val="00B12184"/>
    <w:rsid w:val="00B121A8"/>
    <w:rsid w:val="00B12655"/>
    <w:rsid w:val="00B129D9"/>
    <w:rsid w:val="00B12B3B"/>
    <w:rsid w:val="00B12D77"/>
    <w:rsid w:val="00B13531"/>
    <w:rsid w:val="00B13858"/>
    <w:rsid w:val="00B14AB6"/>
    <w:rsid w:val="00B14AF1"/>
    <w:rsid w:val="00B14BFA"/>
    <w:rsid w:val="00B158F9"/>
    <w:rsid w:val="00B15AA9"/>
    <w:rsid w:val="00B15FB3"/>
    <w:rsid w:val="00B160A7"/>
    <w:rsid w:val="00B16144"/>
    <w:rsid w:val="00B164A7"/>
    <w:rsid w:val="00B177DD"/>
    <w:rsid w:val="00B178A9"/>
    <w:rsid w:val="00B17AB5"/>
    <w:rsid w:val="00B17F85"/>
    <w:rsid w:val="00B20410"/>
    <w:rsid w:val="00B205ED"/>
    <w:rsid w:val="00B2070A"/>
    <w:rsid w:val="00B21454"/>
    <w:rsid w:val="00B21F67"/>
    <w:rsid w:val="00B22A54"/>
    <w:rsid w:val="00B230B3"/>
    <w:rsid w:val="00B236E0"/>
    <w:rsid w:val="00B237C1"/>
    <w:rsid w:val="00B23943"/>
    <w:rsid w:val="00B23D0F"/>
    <w:rsid w:val="00B23D73"/>
    <w:rsid w:val="00B24444"/>
    <w:rsid w:val="00B24FEA"/>
    <w:rsid w:val="00B259B2"/>
    <w:rsid w:val="00B25B4A"/>
    <w:rsid w:val="00B27007"/>
    <w:rsid w:val="00B272D7"/>
    <w:rsid w:val="00B27313"/>
    <w:rsid w:val="00B2740D"/>
    <w:rsid w:val="00B2754F"/>
    <w:rsid w:val="00B2779C"/>
    <w:rsid w:val="00B27ABD"/>
    <w:rsid w:val="00B301B8"/>
    <w:rsid w:val="00B307BA"/>
    <w:rsid w:val="00B30BFD"/>
    <w:rsid w:val="00B31C80"/>
    <w:rsid w:val="00B325CE"/>
    <w:rsid w:val="00B32C71"/>
    <w:rsid w:val="00B334AA"/>
    <w:rsid w:val="00B33544"/>
    <w:rsid w:val="00B338D1"/>
    <w:rsid w:val="00B33BD8"/>
    <w:rsid w:val="00B33D9D"/>
    <w:rsid w:val="00B34BF4"/>
    <w:rsid w:val="00B34F74"/>
    <w:rsid w:val="00B35338"/>
    <w:rsid w:val="00B35F5D"/>
    <w:rsid w:val="00B36D16"/>
    <w:rsid w:val="00B36FC0"/>
    <w:rsid w:val="00B3726A"/>
    <w:rsid w:val="00B37525"/>
    <w:rsid w:val="00B3781B"/>
    <w:rsid w:val="00B4019D"/>
    <w:rsid w:val="00B40281"/>
    <w:rsid w:val="00B40460"/>
    <w:rsid w:val="00B40F85"/>
    <w:rsid w:val="00B42930"/>
    <w:rsid w:val="00B4317B"/>
    <w:rsid w:val="00B4368A"/>
    <w:rsid w:val="00B43800"/>
    <w:rsid w:val="00B43838"/>
    <w:rsid w:val="00B43DB9"/>
    <w:rsid w:val="00B4452E"/>
    <w:rsid w:val="00B44C9E"/>
    <w:rsid w:val="00B45181"/>
    <w:rsid w:val="00B4562B"/>
    <w:rsid w:val="00B45FC1"/>
    <w:rsid w:val="00B461E4"/>
    <w:rsid w:val="00B46BB9"/>
    <w:rsid w:val="00B46E47"/>
    <w:rsid w:val="00B47423"/>
    <w:rsid w:val="00B4761C"/>
    <w:rsid w:val="00B504FB"/>
    <w:rsid w:val="00B515D1"/>
    <w:rsid w:val="00B51DD5"/>
    <w:rsid w:val="00B521D3"/>
    <w:rsid w:val="00B521F1"/>
    <w:rsid w:val="00B529B8"/>
    <w:rsid w:val="00B529E7"/>
    <w:rsid w:val="00B52F51"/>
    <w:rsid w:val="00B534DE"/>
    <w:rsid w:val="00B541AE"/>
    <w:rsid w:val="00B54533"/>
    <w:rsid w:val="00B54FC4"/>
    <w:rsid w:val="00B558D7"/>
    <w:rsid w:val="00B55973"/>
    <w:rsid w:val="00B56B9F"/>
    <w:rsid w:val="00B573DF"/>
    <w:rsid w:val="00B57988"/>
    <w:rsid w:val="00B57D1E"/>
    <w:rsid w:val="00B600E7"/>
    <w:rsid w:val="00B605F1"/>
    <w:rsid w:val="00B606BB"/>
    <w:rsid w:val="00B6085D"/>
    <w:rsid w:val="00B613F8"/>
    <w:rsid w:val="00B61878"/>
    <w:rsid w:val="00B61B1A"/>
    <w:rsid w:val="00B63ED8"/>
    <w:rsid w:val="00B649F2"/>
    <w:rsid w:val="00B64CA0"/>
    <w:rsid w:val="00B6502A"/>
    <w:rsid w:val="00B650AD"/>
    <w:rsid w:val="00B6550F"/>
    <w:rsid w:val="00B65CF8"/>
    <w:rsid w:val="00B66141"/>
    <w:rsid w:val="00B667E8"/>
    <w:rsid w:val="00B66AFF"/>
    <w:rsid w:val="00B672AF"/>
    <w:rsid w:val="00B674F0"/>
    <w:rsid w:val="00B701F1"/>
    <w:rsid w:val="00B70374"/>
    <w:rsid w:val="00B7049C"/>
    <w:rsid w:val="00B70C17"/>
    <w:rsid w:val="00B715C7"/>
    <w:rsid w:val="00B72099"/>
    <w:rsid w:val="00B72202"/>
    <w:rsid w:val="00B723D1"/>
    <w:rsid w:val="00B72714"/>
    <w:rsid w:val="00B7291C"/>
    <w:rsid w:val="00B72A21"/>
    <w:rsid w:val="00B72C59"/>
    <w:rsid w:val="00B72C9C"/>
    <w:rsid w:val="00B73110"/>
    <w:rsid w:val="00B73339"/>
    <w:rsid w:val="00B738E8"/>
    <w:rsid w:val="00B7393E"/>
    <w:rsid w:val="00B73B4F"/>
    <w:rsid w:val="00B73BE3"/>
    <w:rsid w:val="00B73EA8"/>
    <w:rsid w:val="00B73F2C"/>
    <w:rsid w:val="00B745FA"/>
    <w:rsid w:val="00B74640"/>
    <w:rsid w:val="00B74FB5"/>
    <w:rsid w:val="00B7528B"/>
    <w:rsid w:val="00B75651"/>
    <w:rsid w:val="00B75F07"/>
    <w:rsid w:val="00B75F16"/>
    <w:rsid w:val="00B75FC1"/>
    <w:rsid w:val="00B7674E"/>
    <w:rsid w:val="00B769BA"/>
    <w:rsid w:val="00B7716F"/>
    <w:rsid w:val="00B77177"/>
    <w:rsid w:val="00B774F9"/>
    <w:rsid w:val="00B80001"/>
    <w:rsid w:val="00B80426"/>
    <w:rsid w:val="00B8057E"/>
    <w:rsid w:val="00B81373"/>
    <w:rsid w:val="00B81C0B"/>
    <w:rsid w:val="00B81ED2"/>
    <w:rsid w:val="00B82574"/>
    <w:rsid w:val="00B829B8"/>
    <w:rsid w:val="00B82BCF"/>
    <w:rsid w:val="00B82E63"/>
    <w:rsid w:val="00B83BA3"/>
    <w:rsid w:val="00B84013"/>
    <w:rsid w:val="00B84C1D"/>
    <w:rsid w:val="00B84E62"/>
    <w:rsid w:val="00B856D8"/>
    <w:rsid w:val="00B85717"/>
    <w:rsid w:val="00B857DA"/>
    <w:rsid w:val="00B85BD2"/>
    <w:rsid w:val="00B8622B"/>
    <w:rsid w:val="00B86900"/>
    <w:rsid w:val="00B903AC"/>
    <w:rsid w:val="00B907C5"/>
    <w:rsid w:val="00B90A3D"/>
    <w:rsid w:val="00B91463"/>
    <w:rsid w:val="00B92E56"/>
    <w:rsid w:val="00B93E63"/>
    <w:rsid w:val="00B93F28"/>
    <w:rsid w:val="00B945BF"/>
    <w:rsid w:val="00B94CF9"/>
    <w:rsid w:val="00B95B81"/>
    <w:rsid w:val="00B96C8A"/>
    <w:rsid w:val="00B96CA4"/>
    <w:rsid w:val="00B96CAF"/>
    <w:rsid w:val="00B96EE7"/>
    <w:rsid w:val="00B97E11"/>
    <w:rsid w:val="00BA06F9"/>
    <w:rsid w:val="00BA0C0A"/>
    <w:rsid w:val="00BA12F6"/>
    <w:rsid w:val="00BA13A0"/>
    <w:rsid w:val="00BA1486"/>
    <w:rsid w:val="00BA1F49"/>
    <w:rsid w:val="00BA2E09"/>
    <w:rsid w:val="00BA4266"/>
    <w:rsid w:val="00BA4A6B"/>
    <w:rsid w:val="00BA4B19"/>
    <w:rsid w:val="00BA4EA1"/>
    <w:rsid w:val="00BA5B7F"/>
    <w:rsid w:val="00BA5F7F"/>
    <w:rsid w:val="00BA6119"/>
    <w:rsid w:val="00BA654F"/>
    <w:rsid w:val="00BA6B29"/>
    <w:rsid w:val="00BA7316"/>
    <w:rsid w:val="00BA7A2C"/>
    <w:rsid w:val="00BA7B54"/>
    <w:rsid w:val="00BB0901"/>
    <w:rsid w:val="00BB1BD9"/>
    <w:rsid w:val="00BB1D99"/>
    <w:rsid w:val="00BB248B"/>
    <w:rsid w:val="00BB2C30"/>
    <w:rsid w:val="00BB2C7B"/>
    <w:rsid w:val="00BB324E"/>
    <w:rsid w:val="00BB330D"/>
    <w:rsid w:val="00BB33DE"/>
    <w:rsid w:val="00BB362F"/>
    <w:rsid w:val="00BB3C6B"/>
    <w:rsid w:val="00BB3CF6"/>
    <w:rsid w:val="00BB41F4"/>
    <w:rsid w:val="00BB47F3"/>
    <w:rsid w:val="00BB4A00"/>
    <w:rsid w:val="00BB4A49"/>
    <w:rsid w:val="00BB5253"/>
    <w:rsid w:val="00BB5318"/>
    <w:rsid w:val="00BB536A"/>
    <w:rsid w:val="00BB6623"/>
    <w:rsid w:val="00BB6BBA"/>
    <w:rsid w:val="00BB6F22"/>
    <w:rsid w:val="00BB73D4"/>
    <w:rsid w:val="00BB74C6"/>
    <w:rsid w:val="00BB7A66"/>
    <w:rsid w:val="00BB7AD1"/>
    <w:rsid w:val="00BB7C16"/>
    <w:rsid w:val="00BB7CA1"/>
    <w:rsid w:val="00BC04B1"/>
    <w:rsid w:val="00BC04C4"/>
    <w:rsid w:val="00BC05AD"/>
    <w:rsid w:val="00BC07B9"/>
    <w:rsid w:val="00BC07F4"/>
    <w:rsid w:val="00BC0D8E"/>
    <w:rsid w:val="00BC1061"/>
    <w:rsid w:val="00BC1DE5"/>
    <w:rsid w:val="00BC213D"/>
    <w:rsid w:val="00BC23CD"/>
    <w:rsid w:val="00BC2DAD"/>
    <w:rsid w:val="00BC37BF"/>
    <w:rsid w:val="00BC40C0"/>
    <w:rsid w:val="00BC42D7"/>
    <w:rsid w:val="00BC482E"/>
    <w:rsid w:val="00BC4A44"/>
    <w:rsid w:val="00BC4D44"/>
    <w:rsid w:val="00BC52FF"/>
    <w:rsid w:val="00BC5A3C"/>
    <w:rsid w:val="00BC5BA3"/>
    <w:rsid w:val="00BC656E"/>
    <w:rsid w:val="00BC6AF9"/>
    <w:rsid w:val="00BC7D56"/>
    <w:rsid w:val="00BD075B"/>
    <w:rsid w:val="00BD08D9"/>
    <w:rsid w:val="00BD2317"/>
    <w:rsid w:val="00BD2535"/>
    <w:rsid w:val="00BD2CEF"/>
    <w:rsid w:val="00BD30B5"/>
    <w:rsid w:val="00BD3932"/>
    <w:rsid w:val="00BD4091"/>
    <w:rsid w:val="00BD4A87"/>
    <w:rsid w:val="00BD541F"/>
    <w:rsid w:val="00BD7A5C"/>
    <w:rsid w:val="00BD7AF5"/>
    <w:rsid w:val="00BD7D71"/>
    <w:rsid w:val="00BE08A1"/>
    <w:rsid w:val="00BE0E27"/>
    <w:rsid w:val="00BE185C"/>
    <w:rsid w:val="00BE1C63"/>
    <w:rsid w:val="00BE2794"/>
    <w:rsid w:val="00BE2924"/>
    <w:rsid w:val="00BE30FE"/>
    <w:rsid w:val="00BE3CC5"/>
    <w:rsid w:val="00BE44E4"/>
    <w:rsid w:val="00BE5069"/>
    <w:rsid w:val="00BE5080"/>
    <w:rsid w:val="00BE50B9"/>
    <w:rsid w:val="00BE5517"/>
    <w:rsid w:val="00BE5DD4"/>
    <w:rsid w:val="00BE5E32"/>
    <w:rsid w:val="00BE683D"/>
    <w:rsid w:val="00BE708A"/>
    <w:rsid w:val="00BE772E"/>
    <w:rsid w:val="00BE7A90"/>
    <w:rsid w:val="00BF1707"/>
    <w:rsid w:val="00BF1731"/>
    <w:rsid w:val="00BF1B1D"/>
    <w:rsid w:val="00BF1CDE"/>
    <w:rsid w:val="00BF1EEC"/>
    <w:rsid w:val="00BF205B"/>
    <w:rsid w:val="00BF26C0"/>
    <w:rsid w:val="00BF2E9E"/>
    <w:rsid w:val="00BF3378"/>
    <w:rsid w:val="00BF3415"/>
    <w:rsid w:val="00BF42A0"/>
    <w:rsid w:val="00BF4CFC"/>
    <w:rsid w:val="00BF5A9C"/>
    <w:rsid w:val="00BF5E6C"/>
    <w:rsid w:val="00BF6010"/>
    <w:rsid w:val="00BF63DB"/>
    <w:rsid w:val="00BF6667"/>
    <w:rsid w:val="00BF677F"/>
    <w:rsid w:val="00BF6DFA"/>
    <w:rsid w:val="00BF6E14"/>
    <w:rsid w:val="00BF729E"/>
    <w:rsid w:val="00BF7F1B"/>
    <w:rsid w:val="00C006E5"/>
    <w:rsid w:val="00C0154E"/>
    <w:rsid w:val="00C01A2A"/>
    <w:rsid w:val="00C02155"/>
    <w:rsid w:val="00C02AC0"/>
    <w:rsid w:val="00C030C2"/>
    <w:rsid w:val="00C03E73"/>
    <w:rsid w:val="00C0400A"/>
    <w:rsid w:val="00C04B01"/>
    <w:rsid w:val="00C04F6D"/>
    <w:rsid w:val="00C053F6"/>
    <w:rsid w:val="00C05700"/>
    <w:rsid w:val="00C05BBA"/>
    <w:rsid w:val="00C05D65"/>
    <w:rsid w:val="00C05EB3"/>
    <w:rsid w:val="00C05F6B"/>
    <w:rsid w:val="00C069DF"/>
    <w:rsid w:val="00C06A64"/>
    <w:rsid w:val="00C06F43"/>
    <w:rsid w:val="00C07078"/>
    <w:rsid w:val="00C07D78"/>
    <w:rsid w:val="00C106B0"/>
    <w:rsid w:val="00C11769"/>
    <w:rsid w:val="00C11DBD"/>
    <w:rsid w:val="00C12493"/>
    <w:rsid w:val="00C1292B"/>
    <w:rsid w:val="00C12A75"/>
    <w:rsid w:val="00C12BCB"/>
    <w:rsid w:val="00C12D24"/>
    <w:rsid w:val="00C12DE6"/>
    <w:rsid w:val="00C1308B"/>
    <w:rsid w:val="00C13123"/>
    <w:rsid w:val="00C13899"/>
    <w:rsid w:val="00C13A99"/>
    <w:rsid w:val="00C13BED"/>
    <w:rsid w:val="00C1476A"/>
    <w:rsid w:val="00C14A9C"/>
    <w:rsid w:val="00C15D1F"/>
    <w:rsid w:val="00C161D8"/>
    <w:rsid w:val="00C162A7"/>
    <w:rsid w:val="00C16439"/>
    <w:rsid w:val="00C1653F"/>
    <w:rsid w:val="00C167E7"/>
    <w:rsid w:val="00C20674"/>
    <w:rsid w:val="00C20BDB"/>
    <w:rsid w:val="00C21037"/>
    <w:rsid w:val="00C21254"/>
    <w:rsid w:val="00C21358"/>
    <w:rsid w:val="00C213D6"/>
    <w:rsid w:val="00C21602"/>
    <w:rsid w:val="00C21882"/>
    <w:rsid w:val="00C21897"/>
    <w:rsid w:val="00C21A40"/>
    <w:rsid w:val="00C222FD"/>
    <w:rsid w:val="00C22B06"/>
    <w:rsid w:val="00C23606"/>
    <w:rsid w:val="00C238BF"/>
    <w:rsid w:val="00C239FF"/>
    <w:rsid w:val="00C23EE8"/>
    <w:rsid w:val="00C24037"/>
    <w:rsid w:val="00C24ACB"/>
    <w:rsid w:val="00C24D0F"/>
    <w:rsid w:val="00C24D4A"/>
    <w:rsid w:val="00C25242"/>
    <w:rsid w:val="00C253F9"/>
    <w:rsid w:val="00C25C5C"/>
    <w:rsid w:val="00C25D5E"/>
    <w:rsid w:val="00C26173"/>
    <w:rsid w:val="00C266B3"/>
    <w:rsid w:val="00C26BE4"/>
    <w:rsid w:val="00C26C07"/>
    <w:rsid w:val="00C26FF4"/>
    <w:rsid w:val="00C27591"/>
    <w:rsid w:val="00C2789B"/>
    <w:rsid w:val="00C27B06"/>
    <w:rsid w:val="00C304DF"/>
    <w:rsid w:val="00C30BE7"/>
    <w:rsid w:val="00C30D27"/>
    <w:rsid w:val="00C30FB0"/>
    <w:rsid w:val="00C31B97"/>
    <w:rsid w:val="00C3292E"/>
    <w:rsid w:val="00C32C65"/>
    <w:rsid w:val="00C32F5C"/>
    <w:rsid w:val="00C33404"/>
    <w:rsid w:val="00C336CA"/>
    <w:rsid w:val="00C33BA0"/>
    <w:rsid w:val="00C33F45"/>
    <w:rsid w:val="00C345AE"/>
    <w:rsid w:val="00C34AF3"/>
    <w:rsid w:val="00C36342"/>
    <w:rsid w:val="00C3658A"/>
    <w:rsid w:val="00C36975"/>
    <w:rsid w:val="00C36A59"/>
    <w:rsid w:val="00C372F9"/>
    <w:rsid w:val="00C37A65"/>
    <w:rsid w:val="00C37E57"/>
    <w:rsid w:val="00C37E6B"/>
    <w:rsid w:val="00C4005B"/>
    <w:rsid w:val="00C402AF"/>
    <w:rsid w:val="00C404A3"/>
    <w:rsid w:val="00C408A4"/>
    <w:rsid w:val="00C40B76"/>
    <w:rsid w:val="00C40E32"/>
    <w:rsid w:val="00C40FC6"/>
    <w:rsid w:val="00C41139"/>
    <w:rsid w:val="00C4151B"/>
    <w:rsid w:val="00C41C31"/>
    <w:rsid w:val="00C41ECE"/>
    <w:rsid w:val="00C41F61"/>
    <w:rsid w:val="00C42787"/>
    <w:rsid w:val="00C4290C"/>
    <w:rsid w:val="00C430AB"/>
    <w:rsid w:val="00C4334C"/>
    <w:rsid w:val="00C4342D"/>
    <w:rsid w:val="00C43BD2"/>
    <w:rsid w:val="00C43EDB"/>
    <w:rsid w:val="00C443AB"/>
    <w:rsid w:val="00C443B6"/>
    <w:rsid w:val="00C44458"/>
    <w:rsid w:val="00C446ED"/>
    <w:rsid w:val="00C4477A"/>
    <w:rsid w:val="00C44B1A"/>
    <w:rsid w:val="00C44D89"/>
    <w:rsid w:val="00C45618"/>
    <w:rsid w:val="00C457B9"/>
    <w:rsid w:val="00C45BFD"/>
    <w:rsid w:val="00C4697A"/>
    <w:rsid w:val="00C47054"/>
    <w:rsid w:val="00C47194"/>
    <w:rsid w:val="00C473C8"/>
    <w:rsid w:val="00C4747C"/>
    <w:rsid w:val="00C47F34"/>
    <w:rsid w:val="00C500D8"/>
    <w:rsid w:val="00C510F5"/>
    <w:rsid w:val="00C515B2"/>
    <w:rsid w:val="00C525A1"/>
    <w:rsid w:val="00C52D04"/>
    <w:rsid w:val="00C53329"/>
    <w:rsid w:val="00C539FB"/>
    <w:rsid w:val="00C53BB4"/>
    <w:rsid w:val="00C53E79"/>
    <w:rsid w:val="00C54062"/>
    <w:rsid w:val="00C5445C"/>
    <w:rsid w:val="00C54743"/>
    <w:rsid w:val="00C547EB"/>
    <w:rsid w:val="00C54930"/>
    <w:rsid w:val="00C550CB"/>
    <w:rsid w:val="00C55581"/>
    <w:rsid w:val="00C56163"/>
    <w:rsid w:val="00C566EC"/>
    <w:rsid w:val="00C56870"/>
    <w:rsid w:val="00C56DC1"/>
    <w:rsid w:val="00C57AA1"/>
    <w:rsid w:val="00C60C01"/>
    <w:rsid w:val="00C60E6F"/>
    <w:rsid w:val="00C616BF"/>
    <w:rsid w:val="00C6181D"/>
    <w:rsid w:val="00C619B2"/>
    <w:rsid w:val="00C62470"/>
    <w:rsid w:val="00C6278D"/>
    <w:rsid w:val="00C630EF"/>
    <w:rsid w:val="00C6368E"/>
    <w:rsid w:val="00C64240"/>
    <w:rsid w:val="00C65469"/>
    <w:rsid w:val="00C65C0C"/>
    <w:rsid w:val="00C66408"/>
    <w:rsid w:val="00C668B6"/>
    <w:rsid w:val="00C66F61"/>
    <w:rsid w:val="00C67190"/>
    <w:rsid w:val="00C671DF"/>
    <w:rsid w:val="00C678E4"/>
    <w:rsid w:val="00C67F01"/>
    <w:rsid w:val="00C67F04"/>
    <w:rsid w:val="00C67F5C"/>
    <w:rsid w:val="00C70D1D"/>
    <w:rsid w:val="00C71A9C"/>
    <w:rsid w:val="00C72928"/>
    <w:rsid w:val="00C72A54"/>
    <w:rsid w:val="00C72E63"/>
    <w:rsid w:val="00C73625"/>
    <w:rsid w:val="00C73E67"/>
    <w:rsid w:val="00C73EBA"/>
    <w:rsid w:val="00C74134"/>
    <w:rsid w:val="00C7440D"/>
    <w:rsid w:val="00C74549"/>
    <w:rsid w:val="00C74F66"/>
    <w:rsid w:val="00C76370"/>
    <w:rsid w:val="00C7693B"/>
    <w:rsid w:val="00C801DF"/>
    <w:rsid w:val="00C80A05"/>
    <w:rsid w:val="00C8158C"/>
    <w:rsid w:val="00C81C1D"/>
    <w:rsid w:val="00C82121"/>
    <w:rsid w:val="00C82AE0"/>
    <w:rsid w:val="00C82E87"/>
    <w:rsid w:val="00C83164"/>
    <w:rsid w:val="00C83AF7"/>
    <w:rsid w:val="00C84832"/>
    <w:rsid w:val="00C8558A"/>
    <w:rsid w:val="00C855EF"/>
    <w:rsid w:val="00C857ED"/>
    <w:rsid w:val="00C859B8"/>
    <w:rsid w:val="00C85E30"/>
    <w:rsid w:val="00C86048"/>
    <w:rsid w:val="00C861B5"/>
    <w:rsid w:val="00C864E2"/>
    <w:rsid w:val="00C8675C"/>
    <w:rsid w:val="00C8676C"/>
    <w:rsid w:val="00C86955"/>
    <w:rsid w:val="00C870CF"/>
    <w:rsid w:val="00C8733A"/>
    <w:rsid w:val="00C87B52"/>
    <w:rsid w:val="00C87CBA"/>
    <w:rsid w:val="00C87ECD"/>
    <w:rsid w:val="00C90B3C"/>
    <w:rsid w:val="00C90B76"/>
    <w:rsid w:val="00C913CA"/>
    <w:rsid w:val="00C91552"/>
    <w:rsid w:val="00C919AD"/>
    <w:rsid w:val="00C9362E"/>
    <w:rsid w:val="00C93A74"/>
    <w:rsid w:val="00C93D19"/>
    <w:rsid w:val="00C93FB2"/>
    <w:rsid w:val="00C94082"/>
    <w:rsid w:val="00C9494D"/>
    <w:rsid w:val="00C94D87"/>
    <w:rsid w:val="00C953DC"/>
    <w:rsid w:val="00C959BE"/>
    <w:rsid w:val="00C95ABE"/>
    <w:rsid w:val="00C95ADF"/>
    <w:rsid w:val="00C9665E"/>
    <w:rsid w:val="00C969D8"/>
    <w:rsid w:val="00C96C42"/>
    <w:rsid w:val="00C979A0"/>
    <w:rsid w:val="00CA0B52"/>
    <w:rsid w:val="00CA0E35"/>
    <w:rsid w:val="00CA1069"/>
    <w:rsid w:val="00CA11E8"/>
    <w:rsid w:val="00CA15F0"/>
    <w:rsid w:val="00CA1E94"/>
    <w:rsid w:val="00CA282F"/>
    <w:rsid w:val="00CA3103"/>
    <w:rsid w:val="00CA3861"/>
    <w:rsid w:val="00CA393F"/>
    <w:rsid w:val="00CA3AF9"/>
    <w:rsid w:val="00CA3EE9"/>
    <w:rsid w:val="00CA46C5"/>
    <w:rsid w:val="00CA4BFD"/>
    <w:rsid w:val="00CA5966"/>
    <w:rsid w:val="00CA6A55"/>
    <w:rsid w:val="00CA6D5D"/>
    <w:rsid w:val="00CA6F59"/>
    <w:rsid w:val="00CA71B7"/>
    <w:rsid w:val="00CA734A"/>
    <w:rsid w:val="00CA743A"/>
    <w:rsid w:val="00CA7E22"/>
    <w:rsid w:val="00CA7EC6"/>
    <w:rsid w:val="00CA7F4F"/>
    <w:rsid w:val="00CB08A6"/>
    <w:rsid w:val="00CB0BD1"/>
    <w:rsid w:val="00CB16A2"/>
    <w:rsid w:val="00CB1B0A"/>
    <w:rsid w:val="00CB1BBD"/>
    <w:rsid w:val="00CB215B"/>
    <w:rsid w:val="00CB2775"/>
    <w:rsid w:val="00CB2A0D"/>
    <w:rsid w:val="00CB2AD8"/>
    <w:rsid w:val="00CB2FA9"/>
    <w:rsid w:val="00CB3550"/>
    <w:rsid w:val="00CB36B9"/>
    <w:rsid w:val="00CB3DD1"/>
    <w:rsid w:val="00CB405C"/>
    <w:rsid w:val="00CB4B9F"/>
    <w:rsid w:val="00CB4D29"/>
    <w:rsid w:val="00CB5835"/>
    <w:rsid w:val="00CB5DD1"/>
    <w:rsid w:val="00CB6552"/>
    <w:rsid w:val="00CB669C"/>
    <w:rsid w:val="00CB6EA8"/>
    <w:rsid w:val="00CC1409"/>
    <w:rsid w:val="00CC1E83"/>
    <w:rsid w:val="00CC1FFE"/>
    <w:rsid w:val="00CC21B6"/>
    <w:rsid w:val="00CC2B4F"/>
    <w:rsid w:val="00CC31D9"/>
    <w:rsid w:val="00CC3A27"/>
    <w:rsid w:val="00CC3C09"/>
    <w:rsid w:val="00CC46C3"/>
    <w:rsid w:val="00CC4B55"/>
    <w:rsid w:val="00CC5D8D"/>
    <w:rsid w:val="00CC5D97"/>
    <w:rsid w:val="00CC60B3"/>
    <w:rsid w:val="00CC61CC"/>
    <w:rsid w:val="00CC6614"/>
    <w:rsid w:val="00CC6AD3"/>
    <w:rsid w:val="00CC6B6C"/>
    <w:rsid w:val="00CC71FE"/>
    <w:rsid w:val="00CC73AD"/>
    <w:rsid w:val="00CC7682"/>
    <w:rsid w:val="00CC776A"/>
    <w:rsid w:val="00CD06A2"/>
    <w:rsid w:val="00CD0C44"/>
    <w:rsid w:val="00CD131B"/>
    <w:rsid w:val="00CD13BC"/>
    <w:rsid w:val="00CD157D"/>
    <w:rsid w:val="00CD1D1E"/>
    <w:rsid w:val="00CD26FF"/>
    <w:rsid w:val="00CD277E"/>
    <w:rsid w:val="00CD2F78"/>
    <w:rsid w:val="00CD332E"/>
    <w:rsid w:val="00CD3E82"/>
    <w:rsid w:val="00CD4050"/>
    <w:rsid w:val="00CD45BB"/>
    <w:rsid w:val="00CD45C3"/>
    <w:rsid w:val="00CD4F4C"/>
    <w:rsid w:val="00CD5B53"/>
    <w:rsid w:val="00CD6188"/>
    <w:rsid w:val="00CD61E4"/>
    <w:rsid w:val="00CD6278"/>
    <w:rsid w:val="00CD6FEC"/>
    <w:rsid w:val="00CD785D"/>
    <w:rsid w:val="00CD7B5D"/>
    <w:rsid w:val="00CE1278"/>
    <w:rsid w:val="00CE204C"/>
    <w:rsid w:val="00CE2302"/>
    <w:rsid w:val="00CE2760"/>
    <w:rsid w:val="00CE2D23"/>
    <w:rsid w:val="00CE3403"/>
    <w:rsid w:val="00CE3A30"/>
    <w:rsid w:val="00CE3E3F"/>
    <w:rsid w:val="00CE4138"/>
    <w:rsid w:val="00CE4317"/>
    <w:rsid w:val="00CE44F5"/>
    <w:rsid w:val="00CE4D81"/>
    <w:rsid w:val="00CE4F09"/>
    <w:rsid w:val="00CE52CF"/>
    <w:rsid w:val="00CE6216"/>
    <w:rsid w:val="00CE6E3C"/>
    <w:rsid w:val="00CE70AE"/>
    <w:rsid w:val="00CE719C"/>
    <w:rsid w:val="00CE74EE"/>
    <w:rsid w:val="00CE7A0C"/>
    <w:rsid w:val="00CF0017"/>
    <w:rsid w:val="00CF0314"/>
    <w:rsid w:val="00CF0873"/>
    <w:rsid w:val="00CF0E36"/>
    <w:rsid w:val="00CF145F"/>
    <w:rsid w:val="00CF1A74"/>
    <w:rsid w:val="00CF1B61"/>
    <w:rsid w:val="00CF1B85"/>
    <w:rsid w:val="00CF2D24"/>
    <w:rsid w:val="00CF46E2"/>
    <w:rsid w:val="00CF4DB8"/>
    <w:rsid w:val="00CF5155"/>
    <w:rsid w:val="00CF53D6"/>
    <w:rsid w:val="00CF5DCF"/>
    <w:rsid w:val="00CF6143"/>
    <w:rsid w:val="00CF62C0"/>
    <w:rsid w:val="00D000BF"/>
    <w:rsid w:val="00D008DB"/>
    <w:rsid w:val="00D00EA1"/>
    <w:rsid w:val="00D0109A"/>
    <w:rsid w:val="00D0162C"/>
    <w:rsid w:val="00D02456"/>
    <w:rsid w:val="00D02486"/>
    <w:rsid w:val="00D02517"/>
    <w:rsid w:val="00D02535"/>
    <w:rsid w:val="00D02721"/>
    <w:rsid w:val="00D027FC"/>
    <w:rsid w:val="00D02B4F"/>
    <w:rsid w:val="00D0376D"/>
    <w:rsid w:val="00D03D6F"/>
    <w:rsid w:val="00D043D8"/>
    <w:rsid w:val="00D04BDB"/>
    <w:rsid w:val="00D04CB3"/>
    <w:rsid w:val="00D04D6A"/>
    <w:rsid w:val="00D04DEA"/>
    <w:rsid w:val="00D05049"/>
    <w:rsid w:val="00D0565C"/>
    <w:rsid w:val="00D05E3F"/>
    <w:rsid w:val="00D068C6"/>
    <w:rsid w:val="00D06CD6"/>
    <w:rsid w:val="00D0742F"/>
    <w:rsid w:val="00D077D4"/>
    <w:rsid w:val="00D10545"/>
    <w:rsid w:val="00D10E2E"/>
    <w:rsid w:val="00D1126F"/>
    <w:rsid w:val="00D112DC"/>
    <w:rsid w:val="00D115CD"/>
    <w:rsid w:val="00D11794"/>
    <w:rsid w:val="00D12894"/>
    <w:rsid w:val="00D12E93"/>
    <w:rsid w:val="00D131F3"/>
    <w:rsid w:val="00D13396"/>
    <w:rsid w:val="00D136B2"/>
    <w:rsid w:val="00D136E2"/>
    <w:rsid w:val="00D13BD6"/>
    <w:rsid w:val="00D13EBD"/>
    <w:rsid w:val="00D15003"/>
    <w:rsid w:val="00D15CA7"/>
    <w:rsid w:val="00D15CCA"/>
    <w:rsid w:val="00D15DAA"/>
    <w:rsid w:val="00D16272"/>
    <w:rsid w:val="00D1646E"/>
    <w:rsid w:val="00D16EF0"/>
    <w:rsid w:val="00D2003A"/>
    <w:rsid w:val="00D2006A"/>
    <w:rsid w:val="00D2069D"/>
    <w:rsid w:val="00D21068"/>
    <w:rsid w:val="00D21273"/>
    <w:rsid w:val="00D21549"/>
    <w:rsid w:val="00D21EC8"/>
    <w:rsid w:val="00D21EFF"/>
    <w:rsid w:val="00D2211B"/>
    <w:rsid w:val="00D22286"/>
    <w:rsid w:val="00D2348E"/>
    <w:rsid w:val="00D23533"/>
    <w:rsid w:val="00D236EB"/>
    <w:rsid w:val="00D238D4"/>
    <w:rsid w:val="00D2399F"/>
    <w:rsid w:val="00D239A0"/>
    <w:rsid w:val="00D23EA0"/>
    <w:rsid w:val="00D23F0A"/>
    <w:rsid w:val="00D24039"/>
    <w:rsid w:val="00D243E8"/>
    <w:rsid w:val="00D243FF"/>
    <w:rsid w:val="00D24C66"/>
    <w:rsid w:val="00D252FA"/>
    <w:rsid w:val="00D255AE"/>
    <w:rsid w:val="00D25EC9"/>
    <w:rsid w:val="00D26438"/>
    <w:rsid w:val="00D26532"/>
    <w:rsid w:val="00D2681D"/>
    <w:rsid w:val="00D268C8"/>
    <w:rsid w:val="00D26CFE"/>
    <w:rsid w:val="00D27124"/>
    <w:rsid w:val="00D27DF9"/>
    <w:rsid w:val="00D308A8"/>
    <w:rsid w:val="00D30904"/>
    <w:rsid w:val="00D30997"/>
    <w:rsid w:val="00D31150"/>
    <w:rsid w:val="00D31944"/>
    <w:rsid w:val="00D31B48"/>
    <w:rsid w:val="00D31F41"/>
    <w:rsid w:val="00D31F59"/>
    <w:rsid w:val="00D32914"/>
    <w:rsid w:val="00D32949"/>
    <w:rsid w:val="00D32D36"/>
    <w:rsid w:val="00D33440"/>
    <w:rsid w:val="00D33AD8"/>
    <w:rsid w:val="00D34DE7"/>
    <w:rsid w:val="00D357CC"/>
    <w:rsid w:val="00D358B7"/>
    <w:rsid w:val="00D35C30"/>
    <w:rsid w:val="00D3608C"/>
    <w:rsid w:val="00D363D6"/>
    <w:rsid w:val="00D36C5D"/>
    <w:rsid w:val="00D36F1D"/>
    <w:rsid w:val="00D3755C"/>
    <w:rsid w:val="00D37A12"/>
    <w:rsid w:val="00D37AF3"/>
    <w:rsid w:val="00D37D20"/>
    <w:rsid w:val="00D37F82"/>
    <w:rsid w:val="00D408BB"/>
    <w:rsid w:val="00D40967"/>
    <w:rsid w:val="00D409DE"/>
    <w:rsid w:val="00D4160E"/>
    <w:rsid w:val="00D416A8"/>
    <w:rsid w:val="00D41B27"/>
    <w:rsid w:val="00D42167"/>
    <w:rsid w:val="00D42645"/>
    <w:rsid w:val="00D42789"/>
    <w:rsid w:val="00D43A08"/>
    <w:rsid w:val="00D43CEF"/>
    <w:rsid w:val="00D445FF"/>
    <w:rsid w:val="00D449B4"/>
    <w:rsid w:val="00D452DA"/>
    <w:rsid w:val="00D45982"/>
    <w:rsid w:val="00D45A84"/>
    <w:rsid w:val="00D476B9"/>
    <w:rsid w:val="00D4794F"/>
    <w:rsid w:val="00D50659"/>
    <w:rsid w:val="00D50E4F"/>
    <w:rsid w:val="00D510FE"/>
    <w:rsid w:val="00D516C5"/>
    <w:rsid w:val="00D51748"/>
    <w:rsid w:val="00D5259C"/>
    <w:rsid w:val="00D537A4"/>
    <w:rsid w:val="00D53A68"/>
    <w:rsid w:val="00D54390"/>
    <w:rsid w:val="00D547E1"/>
    <w:rsid w:val="00D54901"/>
    <w:rsid w:val="00D54B09"/>
    <w:rsid w:val="00D55300"/>
    <w:rsid w:val="00D55B3C"/>
    <w:rsid w:val="00D561A6"/>
    <w:rsid w:val="00D563C1"/>
    <w:rsid w:val="00D56698"/>
    <w:rsid w:val="00D56908"/>
    <w:rsid w:val="00D56AD8"/>
    <w:rsid w:val="00D56B41"/>
    <w:rsid w:val="00D570B4"/>
    <w:rsid w:val="00D578A3"/>
    <w:rsid w:val="00D57981"/>
    <w:rsid w:val="00D579C4"/>
    <w:rsid w:val="00D57A23"/>
    <w:rsid w:val="00D57F52"/>
    <w:rsid w:val="00D60562"/>
    <w:rsid w:val="00D60C6E"/>
    <w:rsid w:val="00D6123A"/>
    <w:rsid w:val="00D61C36"/>
    <w:rsid w:val="00D61DC1"/>
    <w:rsid w:val="00D62231"/>
    <w:rsid w:val="00D6238A"/>
    <w:rsid w:val="00D6321E"/>
    <w:rsid w:val="00D634AA"/>
    <w:rsid w:val="00D635E3"/>
    <w:rsid w:val="00D63C88"/>
    <w:rsid w:val="00D63D3A"/>
    <w:rsid w:val="00D643A4"/>
    <w:rsid w:val="00D646D3"/>
    <w:rsid w:val="00D647C1"/>
    <w:rsid w:val="00D64935"/>
    <w:rsid w:val="00D64C02"/>
    <w:rsid w:val="00D64D1B"/>
    <w:rsid w:val="00D65147"/>
    <w:rsid w:val="00D65C9E"/>
    <w:rsid w:val="00D65E3B"/>
    <w:rsid w:val="00D6606F"/>
    <w:rsid w:val="00D6621F"/>
    <w:rsid w:val="00D66E7E"/>
    <w:rsid w:val="00D705BB"/>
    <w:rsid w:val="00D7078F"/>
    <w:rsid w:val="00D7084C"/>
    <w:rsid w:val="00D70B26"/>
    <w:rsid w:val="00D70F4E"/>
    <w:rsid w:val="00D714EE"/>
    <w:rsid w:val="00D7187B"/>
    <w:rsid w:val="00D71E18"/>
    <w:rsid w:val="00D72766"/>
    <w:rsid w:val="00D72916"/>
    <w:rsid w:val="00D73008"/>
    <w:rsid w:val="00D73070"/>
    <w:rsid w:val="00D73226"/>
    <w:rsid w:val="00D7336F"/>
    <w:rsid w:val="00D74459"/>
    <w:rsid w:val="00D745EE"/>
    <w:rsid w:val="00D746CB"/>
    <w:rsid w:val="00D74FC0"/>
    <w:rsid w:val="00D751FC"/>
    <w:rsid w:val="00D753AC"/>
    <w:rsid w:val="00D75709"/>
    <w:rsid w:val="00D75E89"/>
    <w:rsid w:val="00D765B3"/>
    <w:rsid w:val="00D765F3"/>
    <w:rsid w:val="00D76A91"/>
    <w:rsid w:val="00D77348"/>
    <w:rsid w:val="00D778ED"/>
    <w:rsid w:val="00D7793D"/>
    <w:rsid w:val="00D77FB9"/>
    <w:rsid w:val="00D80025"/>
    <w:rsid w:val="00D800E7"/>
    <w:rsid w:val="00D81E09"/>
    <w:rsid w:val="00D81FFD"/>
    <w:rsid w:val="00D82A3E"/>
    <w:rsid w:val="00D82C25"/>
    <w:rsid w:val="00D82C98"/>
    <w:rsid w:val="00D830F8"/>
    <w:rsid w:val="00D83290"/>
    <w:rsid w:val="00D83BE0"/>
    <w:rsid w:val="00D83C49"/>
    <w:rsid w:val="00D84F8E"/>
    <w:rsid w:val="00D85B7E"/>
    <w:rsid w:val="00D865EF"/>
    <w:rsid w:val="00D8684E"/>
    <w:rsid w:val="00D86F30"/>
    <w:rsid w:val="00D903C0"/>
    <w:rsid w:val="00D90663"/>
    <w:rsid w:val="00D90902"/>
    <w:rsid w:val="00D91A28"/>
    <w:rsid w:val="00D91A46"/>
    <w:rsid w:val="00D91BB7"/>
    <w:rsid w:val="00D91E23"/>
    <w:rsid w:val="00D9222F"/>
    <w:rsid w:val="00D92342"/>
    <w:rsid w:val="00D93407"/>
    <w:rsid w:val="00D93502"/>
    <w:rsid w:val="00D93610"/>
    <w:rsid w:val="00D93F61"/>
    <w:rsid w:val="00D94FC4"/>
    <w:rsid w:val="00D9541E"/>
    <w:rsid w:val="00D958EC"/>
    <w:rsid w:val="00D95973"/>
    <w:rsid w:val="00D969D0"/>
    <w:rsid w:val="00D96D9B"/>
    <w:rsid w:val="00D973E4"/>
    <w:rsid w:val="00D97D64"/>
    <w:rsid w:val="00DA005A"/>
    <w:rsid w:val="00DA0917"/>
    <w:rsid w:val="00DA178E"/>
    <w:rsid w:val="00DA1AD8"/>
    <w:rsid w:val="00DA1ED7"/>
    <w:rsid w:val="00DA2B73"/>
    <w:rsid w:val="00DA3043"/>
    <w:rsid w:val="00DA3CA0"/>
    <w:rsid w:val="00DA3E0F"/>
    <w:rsid w:val="00DA406D"/>
    <w:rsid w:val="00DA5B21"/>
    <w:rsid w:val="00DA5DCB"/>
    <w:rsid w:val="00DA5F78"/>
    <w:rsid w:val="00DA643B"/>
    <w:rsid w:val="00DA7511"/>
    <w:rsid w:val="00DA7ACC"/>
    <w:rsid w:val="00DA7BB7"/>
    <w:rsid w:val="00DB0F1F"/>
    <w:rsid w:val="00DB14A2"/>
    <w:rsid w:val="00DB1736"/>
    <w:rsid w:val="00DB182B"/>
    <w:rsid w:val="00DB1EA5"/>
    <w:rsid w:val="00DB1EBF"/>
    <w:rsid w:val="00DB1ED5"/>
    <w:rsid w:val="00DB1EF3"/>
    <w:rsid w:val="00DB2334"/>
    <w:rsid w:val="00DB29CA"/>
    <w:rsid w:val="00DB2A9C"/>
    <w:rsid w:val="00DB31A3"/>
    <w:rsid w:val="00DB3AF7"/>
    <w:rsid w:val="00DB4F09"/>
    <w:rsid w:val="00DB6448"/>
    <w:rsid w:val="00DB6E39"/>
    <w:rsid w:val="00DB700A"/>
    <w:rsid w:val="00DB723B"/>
    <w:rsid w:val="00DB73EC"/>
    <w:rsid w:val="00DB7AB5"/>
    <w:rsid w:val="00DC0601"/>
    <w:rsid w:val="00DC0A2A"/>
    <w:rsid w:val="00DC210F"/>
    <w:rsid w:val="00DC2292"/>
    <w:rsid w:val="00DC27F9"/>
    <w:rsid w:val="00DC3472"/>
    <w:rsid w:val="00DC3FE2"/>
    <w:rsid w:val="00DC4189"/>
    <w:rsid w:val="00DC4A34"/>
    <w:rsid w:val="00DC4E8F"/>
    <w:rsid w:val="00DC560C"/>
    <w:rsid w:val="00DC5830"/>
    <w:rsid w:val="00DC6323"/>
    <w:rsid w:val="00DC64E0"/>
    <w:rsid w:val="00DC67CA"/>
    <w:rsid w:val="00DC6E44"/>
    <w:rsid w:val="00DC702A"/>
    <w:rsid w:val="00DC74F4"/>
    <w:rsid w:val="00DC7AC4"/>
    <w:rsid w:val="00DC7D7A"/>
    <w:rsid w:val="00DD1C36"/>
    <w:rsid w:val="00DD2892"/>
    <w:rsid w:val="00DD30BC"/>
    <w:rsid w:val="00DD31DE"/>
    <w:rsid w:val="00DD330D"/>
    <w:rsid w:val="00DD33A9"/>
    <w:rsid w:val="00DD3A89"/>
    <w:rsid w:val="00DD4132"/>
    <w:rsid w:val="00DD4765"/>
    <w:rsid w:val="00DD66A9"/>
    <w:rsid w:val="00DD6A99"/>
    <w:rsid w:val="00DD7101"/>
    <w:rsid w:val="00DD7E61"/>
    <w:rsid w:val="00DE0D11"/>
    <w:rsid w:val="00DE0FF7"/>
    <w:rsid w:val="00DE170D"/>
    <w:rsid w:val="00DE191F"/>
    <w:rsid w:val="00DE1B26"/>
    <w:rsid w:val="00DE2235"/>
    <w:rsid w:val="00DE327D"/>
    <w:rsid w:val="00DE3559"/>
    <w:rsid w:val="00DE3A3B"/>
    <w:rsid w:val="00DE603F"/>
    <w:rsid w:val="00DE6613"/>
    <w:rsid w:val="00DE751C"/>
    <w:rsid w:val="00DE7703"/>
    <w:rsid w:val="00DE7798"/>
    <w:rsid w:val="00DF04E7"/>
    <w:rsid w:val="00DF0632"/>
    <w:rsid w:val="00DF06DA"/>
    <w:rsid w:val="00DF09A4"/>
    <w:rsid w:val="00DF0A3C"/>
    <w:rsid w:val="00DF0DBA"/>
    <w:rsid w:val="00DF0F8A"/>
    <w:rsid w:val="00DF1AAE"/>
    <w:rsid w:val="00DF2C85"/>
    <w:rsid w:val="00DF2D2A"/>
    <w:rsid w:val="00DF3370"/>
    <w:rsid w:val="00DF35F2"/>
    <w:rsid w:val="00DF36A9"/>
    <w:rsid w:val="00DF50C6"/>
    <w:rsid w:val="00DF5B5E"/>
    <w:rsid w:val="00DF66EE"/>
    <w:rsid w:val="00DF69AD"/>
    <w:rsid w:val="00DF711E"/>
    <w:rsid w:val="00DF7258"/>
    <w:rsid w:val="00DF7319"/>
    <w:rsid w:val="00DF76BD"/>
    <w:rsid w:val="00DF7785"/>
    <w:rsid w:val="00E005C6"/>
    <w:rsid w:val="00E00632"/>
    <w:rsid w:val="00E00C19"/>
    <w:rsid w:val="00E01380"/>
    <w:rsid w:val="00E01B69"/>
    <w:rsid w:val="00E02275"/>
    <w:rsid w:val="00E02623"/>
    <w:rsid w:val="00E02CBE"/>
    <w:rsid w:val="00E02CF5"/>
    <w:rsid w:val="00E02D1E"/>
    <w:rsid w:val="00E030A3"/>
    <w:rsid w:val="00E03994"/>
    <w:rsid w:val="00E03B20"/>
    <w:rsid w:val="00E03F35"/>
    <w:rsid w:val="00E0445D"/>
    <w:rsid w:val="00E04D5C"/>
    <w:rsid w:val="00E04FFB"/>
    <w:rsid w:val="00E05BC0"/>
    <w:rsid w:val="00E0618B"/>
    <w:rsid w:val="00E06212"/>
    <w:rsid w:val="00E066C9"/>
    <w:rsid w:val="00E06B45"/>
    <w:rsid w:val="00E07687"/>
    <w:rsid w:val="00E1027D"/>
    <w:rsid w:val="00E10603"/>
    <w:rsid w:val="00E11DD6"/>
    <w:rsid w:val="00E11E22"/>
    <w:rsid w:val="00E124C5"/>
    <w:rsid w:val="00E12531"/>
    <w:rsid w:val="00E133C5"/>
    <w:rsid w:val="00E13ECA"/>
    <w:rsid w:val="00E141B7"/>
    <w:rsid w:val="00E14918"/>
    <w:rsid w:val="00E14B94"/>
    <w:rsid w:val="00E14E5A"/>
    <w:rsid w:val="00E15100"/>
    <w:rsid w:val="00E16043"/>
    <w:rsid w:val="00E16226"/>
    <w:rsid w:val="00E16892"/>
    <w:rsid w:val="00E16D23"/>
    <w:rsid w:val="00E16EAA"/>
    <w:rsid w:val="00E17B8B"/>
    <w:rsid w:val="00E17C3A"/>
    <w:rsid w:val="00E20403"/>
    <w:rsid w:val="00E20415"/>
    <w:rsid w:val="00E2085C"/>
    <w:rsid w:val="00E216F9"/>
    <w:rsid w:val="00E218C2"/>
    <w:rsid w:val="00E21977"/>
    <w:rsid w:val="00E21A9A"/>
    <w:rsid w:val="00E21B90"/>
    <w:rsid w:val="00E21BC9"/>
    <w:rsid w:val="00E21D67"/>
    <w:rsid w:val="00E2485A"/>
    <w:rsid w:val="00E24B0A"/>
    <w:rsid w:val="00E251D0"/>
    <w:rsid w:val="00E252D7"/>
    <w:rsid w:val="00E2573D"/>
    <w:rsid w:val="00E25A3A"/>
    <w:rsid w:val="00E2652E"/>
    <w:rsid w:val="00E271D0"/>
    <w:rsid w:val="00E279DE"/>
    <w:rsid w:val="00E305DB"/>
    <w:rsid w:val="00E30E5C"/>
    <w:rsid w:val="00E3157C"/>
    <w:rsid w:val="00E31D27"/>
    <w:rsid w:val="00E32001"/>
    <w:rsid w:val="00E32068"/>
    <w:rsid w:val="00E3222E"/>
    <w:rsid w:val="00E3246E"/>
    <w:rsid w:val="00E339CB"/>
    <w:rsid w:val="00E33B6F"/>
    <w:rsid w:val="00E34470"/>
    <w:rsid w:val="00E3456D"/>
    <w:rsid w:val="00E345C7"/>
    <w:rsid w:val="00E34B57"/>
    <w:rsid w:val="00E35055"/>
    <w:rsid w:val="00E35195"/>
    <w:rsid w:val="00E35952"/>
    <w:rsid w:val="00E360D8"/>
    <w:rsid w:val="00E377E9"/>
    <w:rsid w:val="00E37969"/>
    <w:rsid w:val="00E40D0A"/>
    <w:rsid w:val="00E40D32"/>
    <w:rsid w:val="00E4125D"/>
    <w:rsid w:val="00E4188D"/>
    <w:rsid w:val="00E41A40"/>
    <w:rsid w:val="00E41C87"/>
    <w:rsid w:val="00E41D64"/>
    <w:rsid w:val="00E43060"/>
    <w:rsid w:val="00E430D2"/>
    <w:rsid w:val="00E44AB1"/>
    <w:rsid w:val="00E44BB7"/>
    <w:rsid w:val="00E4518C"/>
    <w:rsid w:val="00E45808"/>
    <w:rsid w:val="00E465AC"/>
    <w:rsid w:val="00E46992"/>
    <w:rsid w:val="00E46A00"/>
    <w:rsid w:val="00E46FC0"/>
    <w:rsid w:val="00E47441"/>
    <w:rsid w:val="00E47903"/>
    <w:rsid w:val="00E50308"/>
    <w:rsid w:val="00E506BC"/>
    <w:rsid w:val="00E506CC"/>
    <w:rsid w:val="00E5095D"/>
    <w:rsid w:val="00E514EC"/>
    <w:rsid w:val="00E517E9"/>
    <w:rsid w:val="00E52440"/>
    <w:rsid w:val="00E52A7D"/>
    <w:rsid w:val="00E52CCC"/>
    <w:rsid w:val="00E52D1C"/>
    <w:rsid w:val="00E53001"/>
    <w:rsid w:val="00E5346E"/>
    <w:rsid w:val="00E534B7"/>
    <w:rsid w:val="00E535C1"/>
    <w:rsid w:val="00E54959"/>
    <w:rsid w:val="00E5501D"/>
    <w:rsid w:val="00E55DE7"/>
    <w:rsid w:val="00E566AD"/>
    <w:rsid w:val="00E56992"/>
    <w:rsid w:val="00E56ABA"/>
    <w:rsid w:val="00E56AEE"/>
    <w:rsid w:val="00E56B49"/>
    <w:rsid w:val="00E573C2"/>
    <w:rsid w:val="00E57B7B"/>
    <w:rsid w:val="00E600C2"/>
    <w:rsid w:val="00E6055F"/>
    <w:rsid w:val="00E61802"/>
    <w:rsid w:val="00E61BB3"/>
    <w:rsid w:val="00E61C2B"/>
    <w:rsid w:val="00E61D0F"/>
    <w:rsid w:val="00E61F4F"/>
    <w:rsid w:val="00E62002"/>
    <w:rsid w:val="00E626CB"/>
    <w:rsid w:val="00E62BEE"/>
    <w:rsid w:val="00E62D6B"/>
    <w:rsid w:val="00E62E2F"/>
    <w:rsid w:val="00E632A9"/>
    <w:rsid w:val="00E6387D"/>
    <w:rsid w:val="00E63E14"/>
    <w:rsid w:val="00E64089"/>
    <w:rsid w:val="00E649C6"/>
    <w:rsid w:val="00E64B00"/>
    <w:rsid w:val="00E66142"/>
    <w:rsid w:val="00E67E7C"/>
    <w:rsid w:val="00E70B30"/>
    <w:rsid w:val="00E70E9D"/>
    <w:rsid w:val="00E71788"/>
    <w:rsid w:val="00E71961"/>
    <w:rsid w:val="00E71BF1"/>
    <w:rsid w:val="00E72327"/>
    <w:rsid w:val="00E72729"/>
    <w:rsid w:val="00E727B5"/>
    <w:rsid w:val="00E728E4"/>
    <w:rsid w:val="00E72D97"/>
    <w:rsid w:val="00E72ED9"/>
    <w:rsid w:val="00E7342B"/>
    <w:rsid w:val="00E738B1"/>
    <w:rsid w:val="00E745D6"/>
    <w:rsid w:val="00E75434"/>
    <w:rsid w:val="00E7585C"/>
    <w:rsid w:val="00E766E5"/>
    <w:rsid w:val="00E76CD5"/>
    <w:rsid w:val="00E772DF"/>
    <w:rsid w:val="00E77666"/>
    <w:rsid w:val="00E77AA4"/>
    <w:rsid w:val="00E8033C"/>
    <w:rsid w:val="00E8061D"/>
    <w:rsid w:val="00E8094D"/>
    <w:rsid w:val="00E80BF7"/>
    <w:rsid w:val="00E80CBC"/>
    <w:rsid w:val="00E81428"/>
    <w:rsid w:val="00E814D2"/>
    <w:rsid w:val="00E81600"/>
    <w:rsid w:val="00E8228B"/>
    <w:rsid w:val="00E82B31"/>
    <w:rsid w:val="00E82C7A"/>
    <w:rsid w:val="00E83180"/>
    <w:rsid w:val="00E8337E"/>
    <w:rsid w:val="00E8389A"/>
    <w:rsid w:val="00E838FE"/>
    <w:rsid w:val="00E83BA0"/>
    <w:rsid w:val="00E86A13"/>
    <w:rsid w:val="00E870D6"/>
    <w:rsid w:val="00E872BD"/>
    <w:rsid w:val="00E87518"/>
    <w:rsid w:val="00E87A54"/>
    <w:rsid w:val="00E87A84"/>
    <w:rsid w:val="00E87CC8"/>
    <w:rsid w:val="00E87E40"/>
    <w:rsid w:val="00E90002"/>
    <w:rsid w:val="00E9027F"/>
    <w:rsid w:val="00E903BB"/>
    <w:rsid w:val="00E905B3"/>
    <w:rsid w:val="00E90C6E"/>
    <w:rsid w:val="00E90D89"/>
    <w:rsid w:val="00E90E71"/>
    <w:rsid w:val="00E911F1"/>
    <w:rsid w:val="00E913E2"/>
    <w:rsid w:val="00E920A5"/>
    <w:rsid w:val="00E9224F"/>
    <w:rsid w:val="00E928E1"/>
    <w:rsid w:val="00E93148"/>
    <w:rsid w:val="00E932A2"/>
    <w:rsid w:val="00E934A7"/>
    <w:rsid w:val="00E93ACB"/>
    <w:rsid w:val="00E940E9"/>
    <w:rsid w:val="00E943BA"/>
    <w:rsid w:val="00E94413"/>
    <w:rsid w:val="00E953FC"/>
    <w:rsid w:val="00E95DD6"/>
    <w:rsid w:val="00E9601E"/>
    <w:rsid w:val="00E96046"/>
    <w:rsid w:val="00E96A12"/>
    <w:rsid w:val="00E96B6D"/>
    <w:rsid w:val="00E97724"/>
    <w:rsid w:val="00EA0154"/>
    <w:rsid w:val="00EA0B00"/>
    <w:rsid w:val="00EA153C"/>
    <w:rsid w:val="00EA1DA4"/>
    <w:rsid w:val="00EA1E69"/>
    <w:rsid w:val="00EA2CC7"/>
    <w:rsid w:val="00EA3875"/>
    <w:rsid w:val="00EA4059"/>
    <w:rsid w:val="00EA459C"/>
    <w:rsid w:val="00EA5745"/>
    <w:rsid w:val="00EA69D3"/>
    <w:rsid w:val="00EA71E4"/>
    <w:rsid w:val="00EA74FF"/>
    <w:rsid w:val="00EB1717"/>
    <w:rsid w:val="00EB193D"/>
    <w:rsid w:val="00EB1D9B"/>
    <w:rsid w:val="00EB1DB3"/>
    <w:rsid w:val="00EB1E5A"/>
    <w:rsid w:val="00EB23FE"/>
    <w:rsid w:val="00EB2994"/>
    <w:rsid w:val="00EB2C7C"/>
    <w:rsid w:val="00EB3379"/>
    <w:rsid w:val="00EB3DB6"/>
    <w:rsid w:val="00EB3F21"/>
    <w:rsid w:val="00EB4200"/>
    <w:rsid w:val="00EB6135"/>
    <w:rsid w:val="00EB6F84"/>
    <w:rsid w:val="00EB7435"/>
    <w:rsid w:val="00EB76A1"/>
    <w:rsid w:val="00EB7BF2"/>
    <w:rsid w:val="00EB7E29"/>
    <w:rsid w:val="00EC1091"/>
    <w:rsid w:val="00EC11E7"/>
    <w:rsid w:val="00EC1746"/>
    <w:rsid w:val="00EC18B3"/>
    <w:rsid w:val="00EC24D3"/>
    <w:rsid w:val="00EC30EC"/>
    <w:rsid w:val="00EC342D"/>
    <w:rsid w:val="00EC34ED"/>
    <w:rsid w:val="00EC39AE"/>
    <w:rsid w:val="00EC3AA2"/>
    <w:rsid w:val="00EC3B40"/>
    <w:rsid w:val="00EC4D1A"/>
    <w:rsid w:val="00EC4DCB"/>
    <w:rsid w:val="00EC4EFF"/>
    <w:rsid w:val="00EC5E9E"/>
    <w:rsid w:val="00EC6B0F"/>
    <w:rsid w:val="00ED00B4"/>
    <w:rsid w:val="00ED0647"/>
    <w:rsid w:val="00ED0A06"/>
    <w:rsid w:val="00ED163F"/>
    <w:rsid w:val="00ED213E"/>
    <w:rsid w:val="00ED2404"/>
    <w:rsid w:val="00ED26AA"/>
    <w:rsid w:val="00ED26AC"/>
    <w:rsid w:val="00ED2C27"/>
    <w:rsid w:val="00ED30DC"/>
    <w:rsid w:val="00ED33D1"/>
    <w:rsid w:val="00ED41F1"/>
    <w:rsid w:val="00ED5003"/>
    <w:rsid w:val="00ED6342"/>
    <w:rsid w:val="00ED6597"/>
    <w:rsid w:val="00ED7C45"/>
    <w:rsid w:val="00ED7DBA"/>
    <w:rsid w:val="00ED7DE3"/>
    <w:rsid w:val="00EE0291"/>
    <w:rsid w:val="00EE0AEF"/>
    <w:rsid w:val="00EE152B"/>
    <w:rsid w:val="00EE1806"/>
    <w:rsid w:val="00EE1930"/>
    <w:rsid w:val="00EE1E78"/>
    <w:rsid w:val="00EE2780"/>
    <w:rsid w:val="00EE2ABA"/>
    <w:rsid w:val="00EE2FD8"/>
    <w:rsid w:val="00EE3604"/>
    <w:rsid w:val="00EE3877"/>
    <w:rsid w:val="00EE45FD"/>
    <w:rsid w:val="00EE4A00"/>
    <w:rsid w:val="00EE63D3"/>
    <w:rsid w:val="00EE71DF"/>
    <w:rsid w:val="00EE7D9F"/>
    <w:rsid w:val="00EF0A8D"/>
    <w:rsid w:val="00EF1D2C"/>
    <w:rsid w:val="00EF2116"/>
    <w:rsid w:val="00EF21EE"/>
    <w:rsid w:val="00EF253A"/>
    <w:rsid w:val="00EF258E"/>
    <w:rsid w:val="00EF29E3"/>
    <w:rsid w:val="00EF2C22"/>
    <w:rsid w:val="00EF3318"/>
    <w:rsid w:val="00EF35E7"/>
    <w:rsid w:val="00EF43D8"/>
    <w:rsid w:val="00EF43FC"/>
    <w:rsid w:val="00EF4836"/>
    <w:rsid w:val="00EF4E6E"/>
    <w:rsid w:val="00EF503D"/>
    <w:rsid w:val="00EF551D"/>
    <w:rsid w:val="00EF586F"/>
    <w:rsid w:val="00EF5A57"/>
    <w:rsid w:val="00EF5F0E"/>
    <w:rsid w:val="00EF65B5"/>
    <w:rsid w:val="00EF6B77"/>
    <w:rsid w:val="00EF7120"/>
    <w:rsid w:val="00EF7180"/>
    <w:rsid w:val="00EF77AF"/>
    <w:rsid w:val="00F000C1"/>
    <w:rsid w:val="00F00103"/>
    <w:rsid w:val="00F001D2"/>
    <w:rsid w:val="00F0023C"/>
    <w:rsid w:val="00F003A2"/>
    <w:rsid w:val="00F00543"/>
    <w:rsid w:val="00F00A48"/>
    <w:rsid w:val="00F00EF7"/>
    <w:rsid w:val="00F01151"/>
    <w:rsid w:val="00F01ADE"/>
    <w:rsid w:val="00F01EDA"/>
    <w:rsid w:val="00F02394"/>
    <w:rsid w:val="00F02857"/>
    <w:rsid w:val="00F0287F"/>
    <w:rsid w:val="00F02EFE"/>
    <w:rsid w:val="00F03036"/>
    <w:rsid w:val="00F032D0"/>
    <w:rsid w:val="00F0366A"/>
    <w:rsid w:val="00F0396E"/>
    <w:rsid w:val="00F0434C"/>
    <w:rsid w:val="00F049AA"/>
    <w:rsid w:val="00F05236"/>
    <w:rsid w:val="00F0573E"/>
    <w:rsid w:val="00F05FD8"/>
    <w:rsid w:val="00F0679A"/>
    <w:rsid w:val="00F06AAF"/>
    <w:rsid w:val="00F071FB"/>
    <w:rsid w:val="00F074A5"/>
    <w:rsid w:val="00F0762A"/>
    <w:rsid w:val="00F12457"/>
    <w:rsid w:val="00F13391"/>
    <w:rsid w:val="00F13CBF"/>
    <w:rsid w:val="00F141E9"/>
    <w:rsid w:val="00F15DC9"/>
    <w:rsid w:val="00F16259"/>
    <w:rsid w:val="00F166C2"/>
    <w:rsid w:val="00F1673D"/>
    <w:rsid w:val="00F16CEF"/>
    <w:rsid w:val="00F17A06"/>
    <w:rsid w:val="00F20364"/>
    <w:rsid w:val="00F214DA"/>
    <w:rsid w:val="00F21D2A"/>
    <w:rsid w:val="00F21E19"/>
    <w:rsid w:val="00F21F19"/>
    <w:rsid w:val="00F21FC1"/>
    <w:rsid w:val="00F221D5"/>
    <w:rsid w:val="00F23888"/>
    <w:rsid w:val="00F238CE"/>
    <w:rsid w:val="00F23975"/>
    <w:rsid w:val="00F23B1C"/>
    <w:rsid w:val="00F247FC"/>
    <w:rsid w:val="00F2480B"/>
    <w:rsid w:val="00F257E4"/>
    <w:rsid w:val="00F26328"/>
    <w:rsid w:val="00F265FA"/>
    <w:rsid w:val="00F305FD"/>
    <w:rsid w:val="00F30B89"/>
    <w:rsid w:val="00F30C90"/>
    <w:rsid w:val="00F31036"/>
    <w:rsid w:val="00F31278"/>
    <w:rsid w:val="00F31599"/>
    <w:rsid w:val="00F31C5B"/>
    <w:rsid w:val="00F31D75"/>
    <w:rsid w:val="00F320E3"/>
    <w:rsid w:val="00F333B1"/>
    <w:rsid w:val="00F33C1A"/>
    <w:rsid w:val="00F343B4"/>
    <w:rsid w:val="00F345A2"/>
    <w:rsid w:val="00F345AC"/>
    <w:rsid w:val="00F34A44"/>
    <w:rsid w:val="00F34E9F"/>
    <w:rsid w:val="00F35494"/>
    <w:rsid w:val="00F35610"/>
    <w:rsid w:val="00F36183"/>
    <w:rsid w:val="00F36D53"/>
    <w:rsid w:val="00F36DBB"/>
    <w:rsid w:val="00F374AC"/>
    <w:rsid w:val="00F3754A"/>
    <w:rsid w:val="00F37874"/>
    <w:rsid w:val="00F400E8"/>
    <w:rsid w:val="00F401E9"/>
    <w:rsid w:val="00F40B64"/>
    <w:rsid w:val="00F40D33"/>
    <w:rsid w:val="00F40EDF"/>
    <w:rsid w:val="00F41040"/>
    <w:rsid w:val="00F4114B"/>
    <w:rsid w:val="00F41705"/>
    <w:rsid w:val="00F4180C"/>
    <w:rsid w:val="00F41CF8"/>
    <w:rsid w:val="00F41F10"/>
    <w:rsid w:val="00F42C1A"/>
    <w:rsid w:val="00F42E52"/>
    <w:rsid w:val="00F42EE9"/>
    <w:rsid w:val="00F43C4D"/>
    <w:rsid w:val="00F44246"/>
    <w:rsid w:val="00F4443D"/>
    <w:rsid w:val="00F44734"/>
    <w:rsid w:val="00F44970"/>
    <w:rsid w:val="00F44B64"/>
    <w:rsid w:val="00F44D31"/>
    <w:rsid w:val="00F451F9"/>
    <w:rsid w:val="00F45AB6"/>
    <w:rsid w:val="00F45C91"/>
    <w:rsid w:val="00F45DC6"/>
    <w:rsid w:val="00F46450"/>
    <w:rsid w:val="00F4650F"/>
    <w:rsid w:val="00F47305"/>
    <w:rsid w:val="00F47FE4"/>
    <w:rsid w:val="00F50F63"/>
    <w:rsid w:val="00F5187D"/>
    <w:rsid w:val="00F523C1"/>
    <w:rsid w:val="00F529B2"/>
    <w:rsid w:val="00F52C38"/>
    <w:rsid w:val="00F52EF9"/>
    <w:rsid w:val="00F53433"/>
    <w:rsid w:val="00F534FB"/>
    <w:rsid w:val="00F53967"/>
    <w:rsid w:val="00F53E14"/>
    <w:rsid w:val="00F54FF8"/>
    <w:rsid w:val="00F55A1C"/>
    <w:rsid w:val="00F5607E"/>
    <w:rsid w:val="00F562D8"/>
    <w:rsid w:val="00F5677B"/>
    <w:rsid w:val="00F56B17"/>
    <w:rsid w:val="00F57592"/>
    <w:rsid w:val="00F5770E"/>
    <w:rsid w:val="00F57E81"/>
    <w:rsid w:val="00F6037E"/>
    <w:rsid w:val="00F6097C"/>
    <w:rsid w:val="00F610FA"/>
    <w:rsid w:val="00F61A42"/>
    <w:rsid w:val="00F62BA6"/>
    <w:rsid w:val="00F63BC4"/>
    <w:rsid w:val="00F64231"/>
    <w:rsid w:val="00F6437F"/>
    <w:rsid w:val="00F650D3"/>
    <w:rsid w:val="00F66464"/>
    <w:rsid w:val="00F6667F"/>
    <w:rsid w:val="00F6709E"/>
    <w:rsid w:val="00F6788F"/>
    <w:rsid w:val="00F67922"/>
    <w:rsid w:val="00F67AEC"/>
    <w:rsid w:val="00F7055B"/>
    <w:rsid w:val="00F70986"/>
    <w:rsid w:val="00F714B0"/>
    <w:rsid w:val="00F71E45"/>
    <w:rsid w:val="00F7222B"/>
    <w:rsid w:val="00F72329"/>
    <w:rsid w:val="00F73120"/>
    <w:rsid w:val="00F7351E"/>
    <w:rsid w:val="00F73AEF"/>
    <w:rsid w:val="00F73FCF"/>
    <w:rsid w:val="00F7433F"/>
    <w:rsid w:val="00F7484B"/>
    <w:rsid w:val="00F74990"/>
    <w:rsid w:val="00F75124"/>
    <w:rsid w:val="00F75456"/>
    <w:rsid w:val="00F75622"/>
    <w:rsid w:val="00F757AF"/>
    <w:rsid w:val="00F75C59"/>
    <w:rsid w:val="00F76E39"/>
    <w:rsid w:val="00F7725B"/>
    <w:rsid w:val="00F778DC"/>
    <w:rsid w:val="00F77F03"/>
    <w:rsid w:val="00F77F76"/>
    <w:rsid w:val="00F8007A"/>
    <w:rsid w:val="00F805FB"/>
    <w:rsid w:val="00F8084E"/>
    <w:rsid w:val="00F81755"/>
    <w:rsid w:val="00F81ABA"/>
    <w:rsid w:val="00F824CC"/>
    <w:rsid w:val="00F827D2"/>
    <w:rsid w:val="00F8283B"/>
    <w:rsid w:val="00F82E48"/>
    <w:rsid w:val="00F82F85"/>
    <w:rsid w:val="00F83ECA"/>
    <w:rsid w:val="00F84F0F"/>
    <w:rsid w:val="00F85A04"/>
    <w:rsid w:val="00F85AE0"/>
    <w:rsid w:val="00F85DFC"/>
    <w:rsid w:val="00F86E7C"/>
    <w:rsid w:val="00F87312"/>
    <w:rsid w:val="00F874BA"/>
    <w:rsid w:val="00F8752D"/>
    <w:rsid w:val="00F905E1"/>
    <w:rsid w:val="00F90EB0"/>
    <w:rsid w:val="00F916EC"/>
    <w:rsid w:val="00F91DBA"/>
    <w:rsid w:val="00F92680"/>
    <w:rsid w:val="00F938A9"/>
    <w:rsid w:val="00F938B6"/>
    <w:rsid w:val="00F94073"/>
    <w:rsid w:val="00F95F0C"/>
    <w:rsid w:val="00F9604F"/>
    <w:rsid w:val="00F9690D"/>
    <w:rsid w:val="00F96C55"/>
    <w:rsid w:val="00F96D2B"/>
    <w:rsid w:val="00F96FB8"/>
    <w:rsid w:val="00F97160"/>
    <w:rsid w:val="00F9737D"/>
    <w:rsid w:val="00F97BAE"/>
    <w:rsid w:val="00FA01A5"/>
    <w:rsid w:val="00FA01E2"/>
    <w:rsid w:val="00FA0F34"/>
    <w:rsid w:val="00FA0F47"/>
    <w:rsid w:val="00FA0FD3"/>
    <w:rsid w:val="00FA17BF"/>
    <w:rsid w:val="00FA1A25"/>
    <w:rsid w:val="00FA1BD0"/>
    <w:rsid w:val="00FA1E97"/>
    <w:rsid w:val="00FA23CC"/>
    <w:rsid w:val="00FA2B81"/>
    <w:rsid w:val="00FA2DDD"/>
    <w:rsid w:val="00FA2EF5"/>
    <w:rsid w:val="00FA322F"/>
    <w:rsid w:val="00FA392F"/>
    <w:rsid w:val="00FA57D7"/>
    <w:rsid w:val="00FA5875"/>
    <w:rsid w:val="00FA58DB"/>
    <w:rsid w:val="00FA6BBA"/>
    <w:rsid w:val="00FA7E60"/>
    <w:rsid w:val="00FA7F4F"/>
    <w:rsid w:val="00FB0383"/>
    <w:rsid w:val="00FB05C4"/>
    <w:rsid w:val="00FB0A49"/>
    <w:rsid w:val="00FB19A2"/>
    <w:rsid w:val="00FB1F8B"/>
    <w:rsid w:val="00FB2B56"/>
    <w:rsid w:val="00FB347F"/>
    <w:rsid w:val="00FB3827"/>
    <w:rsid w:val="00FB3BAC"/>
    <w:rsid w:val="00FB4107"/>
    <w:rsid w:val="00FB41E5"/>
    <w:rsid w:val="00FB49A2"/>
    <w:rsid w:val="00FB4D24"/>
    <w:rsid w:val="00FB50C8"/>
    <w:rsid w:val="00FB5559"/>
    <w:rsid w:val="00FB581B"/>
    <w:rsid w:val="00FB5C0B"/>
    <w:rsid w:val="00FB5E2B"/>
    <w:rsid w:val="00FB5EB8"/>
    <w:rsid w:val="00FB5F44"/>
    <w:rsid w:val="00FB68CD"/>
    <w:rsid w:val="00FB6A1D"/>
    <w:rsid w:val="00FB6A71"/>
    <w:rsid w:val="00FB6D78"/>
    <w:rsid w:val="00FC069D"/>
    <w:rsid w:val="00FC0B6D"/>
    <w:rsid w:val="00FC1149"/>
    <w:rsid w:val="00FC1C12"/>
    <w:rsid w:val="00FC255B"/>
    <w:rsid w:val="00FC2E0E"/>
    <w:rsid w:val="00FC33E2"/>
    <w:rsid w:val="00FC3815"/>
    <w:rsid w:val="00FC48AA"/>
    <w:rsid w:val="00FC4CCB"/>
    <w:rsid w:val="00FC4E85"/>
    <w:rsid w:val="00FC54F9"/>
    <w:rsid w:val="00FC5975"/>
    <w:rsid w:val="00FC5C73"/>
    <w:rsid w:val="00FC77A1"/>
    <w:rsid w:val="00FC7A0C"/>
    <w:rsid w:val="00FC7C5E"/>
    <w:rsid w:val="00FC7EA5"/>
    <w:rsid w:val="00FC7F79"/>
    <w:rsid w:val="00FD025E"/>
    <w:rsid w:val="00FD0AD8"/>
    <w:rsid w:val="00FD0E1C"/>
    <w:rsid w:val="00FD13CE"/>
    <w:rsid w:val="00FD15A2"/>
    <w:rsid w:val="00FD23BF"/>
    <w:rsid w:val="00FD248F"/>
    <w:rsid w:val="00FD26D2"/>
    <w:rsid w:val="00FD288C"/>
    <w:rsid w:val="00FD2895"/>
    <w:rsid w:val="00FD3657"/>
    <w:rsid w:val="00FD416D"/>
    <w:rsid w:val="00FD459F"/>
    <w:rsid w:val="00FD49D6"/>
    <w:rsid w:val="00FD4C66"/>
    <w:rsid w:val="00FD4CDB"/>
    <w:rsid w:val="00FD51F5"/>
    <w:rsid w:val="00FD5835"/>
    <w:rsid w:val="00FD6318"/>
    <w:rsid w:val="00FD6AAB"/>
    <w:rsid w:val="00FD6B29"/>
    <w:rsid w:val="00FD6EC2"/>
    <w:rsid w:val="00FD76E5"/>
    <w:rsid w:val="00FE0205"/>
    <w:rsid w:val="00FE055B"/>
    <w:rsid w:val="00FE10B5"/>
    <w:rsid w:val="00FE10EE"/>
    <w:rsid w:val="00FE11E5"/>
    <w:rsid w:val="00FE1201"/>
    <w:rsid w:val="00FE1450"/>
    <w:rsid w:val="00FE193E"/>
    <w:rsid w:val="00FE1960"/>
    <w:rsid w:val="00FE23BE"/>
    <w:rsid w:val="00FE27C2"/>
    <w:rsid w:val="00FE285F"/>
    <w:rsid w:val="00FE2A5D"/>
    <w:rsid w:val="00FE2B30"/>
    <w:rsid w:val="00FE30CB"/>
    <w:rsid w:val="00FE30FA"/>
    <w:rsid w:val="00FE358E"/>
    <w:rsid w:val="00FE39F8"/>
    <w:rsid w:val="00FE41DE"/>
    <w:rsid w:val="00FE42E7"/>
    <w:rsid w:val="00FE4412"/>
    <w:rsid w:val="00FE45CC"/>
    <w:rsid w:val="00FE469E"/>
    <w:rsid w:val="00FE4714"/>
    <w:rsid w:val="00FE4E35"/>
    <w:rsid w:val="00FE5B59"/>
    <w:rsid w:val="00FE5BEF"/>
    <w:rsid w:val="00FE69FA"/>
    <w:rsid w:val="00FE6BBF"/>
    <w:rsid w:val="00FE6D59"/>
    <w:rsid w:val="00FE6E82"/>
    <w:rsid w:val="00FE7238"/>
    <w:rsid w:val="00FE7CBA"/>
    <w:rsid w:val="00FE7F1A"/>
    <w:rsid w:val="00FF0464"/>
    <w:rsid w:val="00FF0B16"/>
    <w:rsid w:val="00FF0B61"/>
    <w:rsid w:val="00FF0C43"/>
    <w:rsid w:val="00FF134F"/>
    <w:rsid w:val="00FF15A6"/>
    <w:rsid w:val="00FF21E3"/>
    <w:rsid w:val="00FF29B4"/>
    <w:rsid w:val="00FF39B0"/>
    <w:rsid w:val="00FF4036"/>
    <w:rsid w:val="00FF4DE7"/>
    <w:rsid w:val="00FF52A4"/>
    <w:rsid w:val="00FF52B3"/>
    <w:rsid w:val="00FF58FF"/>
    <w:rsid w:val="00FF6EF0"/>
    <w:rsid w:val="00FF74B7"/>
    <w:rsid w:val="00FF7BB0"/>
    <w:rsid w:val="00FF7D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F0A48"/>
  <w15:docId w15:val="{41F29C31-5767-4436-89A7-B5339D98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locked="1"/>
    <w:lsdException w:name="heading 1" w:locked="1"/>
    <w:lsdException w:name="heading 2" w:locked="1"/>
    <w:lsdException w:name="heading 3" w:locked="1" w:semiHidden="1" w:unhideWhenUsed="1"/>
    <w:lsdException w:name="heading 4" w:locked="1" w:semiHidden="1" w:unhideWhenUs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rsid w:val="00B72C9C"/>
    <w:pPr>
      <w:spacing w:after="240"/>
    </w:pPr>
    <w:rPr>
      <w:rFonts w:asciiTheme="minorHAnsi" w:eastAsiaTheme="minorHAnsi" w:hAnsiTheme="minorHAnsi" w:cs="Arial"/>
      <w:color w:val="000000"/>
      <w:kern w:val="36"/>
      <w:sz w:val="24"/>
      <w:szCs w:val="24"/>
      <w:lang w:val="en-GB" w:eastAsia="en-US"/>
    </w:rPr>
  </w:style>
  <w:style w:type="paragraph" w:styleId="Heading1">
    <w:name w:val="heading 1"/>
    <w:next w:val="Normal"/>
    <w:link w:val="Heading1Char"/>
    <w:rsid w:val="00993473"/>
    <w:pPr>
      <w:keepNext/>
      <w:pageBreakBefore/>
      <w:tabs>
        <w:tab w:val="left" w:pos="1134"/>
        <w:tab w:val="left" w:pos="2693"/>
      </w:tabs>
      <w:spacing w:after="240"/>
      <w:ind w:left="1134" w:hanging="1134"/>
      <w:outlineLvl w:val="0"/>
    </w:pPr>
    <w:rPr>
      <w:rFonts w:ascii="Arial" w:hAnsi="Arial"/>
      <w:b/>
      <w:kern w:val="28"/>
      <w:sz w:val="40"/>
      <w:szCs w:val="40"/>
      <w:lang w:val="en-GB" w:eastAsia="en-US"/>
    </w:rPr>
  </w:style>
  <w:style w:type="paragraph" w:styleId="Heading2">
    <w:name w:val="heading 2"/>
    <w:next w:val="Normal"/>
    <w:link w:val="Heading2Char"/>
    <w:rsid w:val="00993473"/>
    <w:pPr>
      <w:keepNext/>
      <w:tabs>
        <w:tab w:val="left" w:pos="1134"/>
      </w:tabs>
      <w:spacing w:after="240"/>
      <w:ind w:left="1134" w:hanging="1134"/>
      <w:outlineLvl w:val="1"/>
    </w:pPr>
    <w:rPr>
      <w:rFonts w:ascii="Arial" w:hAnsi="Arial" w:cs="Arial"/>
      <w:b/>
      <w:sz w:val="32"/>
      <w:lang w:val="en-GB" w:eastAsia="en-US"/>
    </w:rPr>
  </w:style>
  <w:style w:type="paragraph" w:styleId="Heading3">
    <w:name w:val="heading 3"/>
    <w:next w:val="Normal"/>
    <w:link w:val="Heading3Char"/>
    <w:locked/>
    <w:rsid w:val="00993473"/>
    <w:pPr>
      <w:keepNext/>
      <w:tabs>
        <w:tab w:val="left" w:pos="1134"/>
      </w:tabs>
      <w:spacing w:after="240"/>
      <w:ind w:left="1134" w:hanging="1134"/>
      <w:outlineLvl w:val="2"/>
    </w:pPr>
    <w:rPr>
      <w:rFonts w:ascii="Arial" w:hAnsi="Arial"/>
      <w:b/>
      <w:sz w:val="24"/>
      <w:lang w:val="en-GB" w:eastAsia="en-US"/>
    </w:rPr>
  </w:style>
  <w:style w:type="paragraph" w:styleId="Heading4">
    <w:name w:val="heading 4"/>
    <w:next w:val="Normal"/>
    <w:link w:val="Heading4Char"/>
    <w:locked/>
    <w:rsid w:val="00A57F9E"/>
    <w:pPr>
      <w:keepNext/>
      <w:spacing w:after="240"/>
      <w:outlineLvl w:val="3"/>
    </w:pPr>
    <w:rPr>
      <w:b/>
      <w:sz w:val="24"/>
      <w:lang w:val="en-GB" w:eastAsia="en-US"/>
    </w:rPr>
  </w:style>
  <w:style w:type="paragraph" w:styleId="Heading5">
    <w:name w:val="heading 5"/>
    <w:next w:val="Normal"/>
    <w:link w:val="Heading5Char"/>
    <w:locked/>
    <w:rsid w:val="00A57F9E"/>
    <w:pPr>
      <w:keepNext/>
      <w:spacing w:after="240"/>
      <w:outlineLvl w:val="4"/>
    </w:pPr>
    <w:rPr>
      <w:i/>
      <w:sz w:val="24"/>
      <w:lang w:val="en-GB" w:eastAsia="en-US"/>
    </w:rPr>
  </w:style>
  <w:style w:type="paragraph" w:styleId="Heading6">
    <w:name w:val="heading 6"/>
    <w:basedOn w:val="Normal"/>
    <w:next w:val="Normal"/>
    <w:link w:val="Heading6Char"/>
    <w:locked/>
    <w:rsid w:val="00B72C9C"/>
    <w:pPr>
      <w:numPr>
        <w:ilvl w:val="5"/>
        <w:numId w:val="6"/>
      </w:numPr>
      <w:tabs>
        <w:tab w:val="num" w:pos="360"/>
      </w:tabs>
      <w:spacing w:before="240" w:after="60" w:line="480" w:lineRule="atLeast"/>
      <w:outlineLvl w:val="5"/>
    </w:pPr>
    <w:rPr>
      <w:rFonts w:eastAsia="SimSun"/>
      <w:b/>
      <w:bCs/>
      <w:color w:val="6D7FBA"/>
      <w:sz w:val="22"/>
      <w:szCs w:val="22"/>
      <w:lang w:eastAsia="zh-CN"/>
    </w:rPr>
  </w:style>
  <w:style w:type="paragraph" w:styleId="Heading7">
    <w:name w:val="heading 7"/>
    <w:basedOn w:val="Normal"/>
    <w:next w:val="Normal"/>
    <w:link w:val="Heading7Char"/>
    <w:locked/>
    <w:rsid w:val="00B72C9C"/>
    <w:pPr>
      <w:numPr>
        <w:ilvl w:val="6"/>
        <w:numId w:val="6"/>
      </w:numPr>
      <w:tabs>
        <w:tab w:val="num" w:pos="360"/>
      </w:tabs>
      <w:spacing w:before="240" w:after="60" w:line="480" w:lineRule="atLeast"/>
      <w:outlineLvl w:val="6"/>
    </w:pPr>
    <w:rPr>
      <w:rFonts w:eastAsia="SimSun"/>
      <w:color w:val="6D7FBA"/>
      <w:sz w:val="22"/>
      <w:szCs w:val="22"/>
      <w:lang w:eastAsia="zh-CN"/>
    </w:rPr>
  </w:style>
  <w:style w:type="paragraph" w:styleId="Heading8">
    <w:name w:val="heading 8"/>
    <w:basedOn w:val="Normal"/>
    <w:next w:val="Normal"/>
    <w:link w:val="Heading8Char"/>
    <w:locked/>
    <w:rsid w:val="00B72C9C"/>
    <w:pPr>
      <w:numPr>
        <w:ilvl w:val="7"/>
        <w:numId w:val="6"/>
      </w:numPr>
      <w:tabs>
        <w:tab w:val="num" w:pos="360"/>
      </w:tabs>
      <w:spacing w:before="240" w:after="60" w:line="480" w:lineRule="atLeast"/>
      <w:outlineLvl w:val="7"/>
    </w:pPr>
    <w:rPr>
      <w:rFonts w:eastAsia="SimSun"/>
      <w:i/>
      <w:iCs/>
      <w:color w:val="6D7FBA"/>
      <w:sz w:val="22"/>
      <w:szCs w:val="22"/>
      <w:lang w:eastAsia="zh-CN"/>
    </w:rPr>
  </w:style>
  <w:style w:type="paragraph" w:styleId="Heading9">
    <w:name w:val="heading 9"/>
    <w:basedOn w:val="Normal"/>
    <w:next w:val="Normal"/>
    <w:link w:val="Heading9Char"/>
    <w:locked/>
    <w:rsid w:val="00B72C9C"/>
    <w:pPr>
      <w:numPr>
        <w:ilvl w:val="8"/>
        <w:numId w:val="6"/>
      </w:numPr>
      <w:tabs>
        <w:tab w:val="num" w:pos="360"/>
      </w:tabs>
      <w:spacing w:before="240" w:after="60" w:line="480" w:lineRule="atLeast"/>
      <w:outlineLvl w:val="8"/>
    </w:pPr>
    <w:rPr>
      <w:rFonts w:eastAsia="SimSun"/>
      <w:color w:val="6D7FB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93473"/>
    <w:rPr>
      <w:rFonts w:ascii="Arial" w:hAnsi="Arial"/>
      <w:b/>
      <w:kern w:val="28"/>
      <w:sz w:val="40"/>
      <w:szCs w:val="40"/>
      <w:lang w:val="en-GB" w:eastAsia="en-US"/>
    </w:rPr>
  </w:style>
  <w:style w:type="character" w:customStyle="1" w:styleId="Heading2Char">
    <w:name w:val="Heading 2 Char"/>
    <w:basedOn w:val="DefaultParagraphFont"/>
    <w:link w:val="Heading2"/>
    <w:locked/>
    <w:rsid w:val="00993473"/>
    <w:rPr>
      <w:rFonts w:ascii="Arial" w:hAnsi="Arial" w:cs="Arial"/>
      <w:b/>
      <w:sz w:val="32"/>
      <w:lang w:val="en-GB" w:eastAsia="en-US"/>
    </w:rPr>
  </w:style>
  <w:style w:type="character" w:customStyle="1" w:styleId="Heading3Char">
    <w:name w:val="Heading 3 Char"/>
    <w:basedOn w:val="DefaultParagraphFont"/>
    <w:link w:val="Heading3"/>
    <w:rsid w:val="00993473"/>
    <w:rPr>
      <w:rFonts w:ascii="Arial" w:hAnsi="Arial"/>
      <w:b/>
      <w:sz w:val="24"/>
      <w:lang w:val="en-GB" w:eastAsia="en-US"/>
    </w:rPr>
  </w:style>
  <w:style w:type="character" w:customStyle="1" w:styleId="Heading4Char">
    <w:name w:val="Heading 4 Char"/>
    <w:basedOn w:val="DefaultParagraphFont"/>
    <w:link w:val="Heading4"/>
    <w:rsid w:val="00A57F9E"/>
    <w:rPr>
      <w:b/>
      <w:sz w:val="24"/>
      <w:lang w:val="en-GB" w:eastAsia="en-US"/>
    </w:rPr>
  </w:style>
  <w:style w:type="character" w:customStyle="1" w:styleId="Heading5Char">
    <w:name w:val="Heading 5 Char"/>
    <w:basedOn w:val="DefaultParagraphFont"/>
    <w:link w:val="Heading5"/>
    <w:rsid w:val="00A57F9E"/>
    <w:rPr>
      <w:i/>
      <w:sz w:val="24"/>
      <w:lang w:val="en-GB" w:eastAsia="en-US"/>
    </w:rPr>
  </w:style>
  <w:style w:type="character" w:customStyle="1" w:styleId="Heading6Char">
    <w:name w:val="Heading 6 Char"/>
    <w:basedOn w:val="DefaultParagraphFont"/>
    <w:link w:val="Heading6"/>
    <w:rsid w:val="00B72C9C"/>
    <w:rPr>
      <w:rFonts w:asciiTheme="minorHAnsi" w:eastAsia="SimSun" w:hAnsiTheme="minorHAnsi" w:cs="Arial"/>
      <w:b/>
      <w:bCs/>
      <w:color w:val="6D7FBA"/>
      <w:kern w:val="36"/>
      <w:sz w:val="22"/>
      <w:szCs w:val="22"/>
      <w:lang w:val="en-GB" w:eastAsia="zh-CN"/>
    </w:rPr>
  </w:style>
  <w:style w:type="character" w:customStyle="1" w:styleId="Heading7Char">
    <w:name w:val="Heading 7 Char"/>
    <w:basedOn w:val="DefaultParagraphFont"/>
    <w:link w:val="Heading7"/>
    <w:rsid w:val="00B72C9C"/>
    <w:rPr>
      <w:rFonts w:asciiTheme="minorHAnsi" w:eastAsia="SimSun" w:hAnsiTheme="minorHAnsi" w:cs="Arial"/>
      <w:color w:val="6D7FBA"/>
      <w:kern w:val="36"/>
      <w:sz w:val="22"/>
      <w:szCs w:val="22"/>
      <w:lang w:val="en-GB" w:eastAsia="zh-CN"/>
    </w:rPr>
  </w:style>
  <w:style w:type="character" w:customStyle="1" w:styleId="Heading8Char">
    <w:name w:val="Heading 8 Char"/>
    <w:basedOn w:val="DefaultParagraphFont"/>
    <w:link w:val="Heading8"/>
    <w:rsid w:val="00B72C9C"/>
    <w:rPr>
      <w:rFonts w:asciiTheme="minorHAnsi" w:eastAsia="SimSun" w:hAnsiTheme="minorHAnsi" w:cs="Arial"/>
      <w:i/>
      <w:iCs/>
      <w:color w:val="6D7FBA"/>
      <w:kern w:val="36"/>
      <w:sz w:val="22"/>
      <w:szCs w:val="22"/>
      <w:lang w:val="en-GB" w:eastAsia="zh-CN"/>
    </w:rPr>
  </w:style>
  <w:style w:type="character" w:customStyle="1" w:styleId="Heading9Char">
    <w:name w:val="Heading 9 Char"/>
    <w:basedOn w:val="DefaultParagraphFont"/>
    <w:link w:val="Heading9"/>
    <w:rsid w:val="00B72C9C"/>
    <w:rPr>
      <w:rFonts w:asciiTheme="minorHAnsi" w:eastAsia="SimSun" w:hAnsiTheme="minorHAnsi" w:cs="Arial"/>
      <w:color w:val="6D7FBA"/>
      <w:kern w:val="36"/>
      <w:sz w:val="22"/>
      <w:szCs w:val="22"/>
      <w:lang w:val="en-GB" w:eastAsia="zh-CN"/>
    </w:rPr>
  </w:style>
  <w:style w:type="paragraph" w:styleId="BalloonText">
    <w:name w:val="Balloon Text"/>
    <w:basedOn w:val="Normal"/>
    <w:link w:val="BalloonTextChar"/>
    <w:semiHidden/>
    <w:unhideWhenUsed/>
    <w:rsid w:val="00A57F9E"/>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57F9E"/>
    <w:rPr>
      <w:rFonts w:ascii="Tahoma" w:eastAsiaTheme="minorHAnsi" w:hAnsi="Tahoma" w:cs="Tahoma"/>
      <w:color w:val="000000"/>
      <w:kern w:val="36"/>
      <w:sz w:val="16"/>
      <w:szCs w:val="16"/>
      <w:lang w:eastAsia="en-US"/>
    </w:rPr>
  </w:style>
  <w:style w:type="paragraph" w:styleId="FootnoteText">
    <w:name w:val="footnote text"/>
    <w:basedOn w:val="Normal"/>
    <w:link w:val="FootnoteTextChar"/>
    <w:uiPriority w:val="99"/>
    <w:rsid w:val="00D51748"/>
    <w:pPr>
      <w:spacing w:after="60"/>
    </w:pPr>
    <w:rPr>
      <w:sz w:val="20"/>
    </w:rPr>
  </w:style>
  <w:style w:type="character" w:customStyle="1" w:styleId="FootnoteTextChar">
    <w:name w:val="Footnote Text Char"/>
    <w:basedOn w:val="DefaultParagraphFont"/>
    <w:link w:val="FootnoteText"/>
    <w:uiPriority w:val="99"/>
    <w:locked/>
    <w:rsid w:val="00D51748"/>
    <w:rPr>
      <w:rFonts w:asciiTheme="minorHAnsi" w:eastAsiaTheme="minorHAnsi" w:hAnsiTheme="minorHAnsi" w:cs="Arial"/>
      <w:color w:val="000000"/>
      <w:kern w:val="36"/>
      <w:szCs w:val="24"/>
      <w:lang w:val="en-GB" w:eastAsia="en-US"/>
    </w:rPr>
  </w:style>
  <w:style w:type="character" w:customStyle="1" w:styleId="FootnoteTextChar2">
    <w:name w:val="Footnote Text Char2"/>
    <w:basedOn w:val="DefaultParagraphFont"/>
    <w:semiHidden/>
    <w:locked/>
    <w:rsid w:val="000738F7"/>
    <w:rPr>
      <w:rFonts w:cs="Times New Roman"/>
      <w:lang w:val="en-AU" w:eastAsia="en-US" w:bidi="ar-SA"/>
    </w:rPr>
  </w:style>
  <w:style w:type="character" w:styleId="FootnoteReference">
    <w:name w:val="footnote reference"/>
    <w:basedOn w:val="DefaultParagraphFont"/>
    <w:uiPriority w:val="99"/>
    <w:rsid w:val="00A57F9E"/>
    <w:rPr>
      <w:vertAlign w:val="superscript"/>
    </w:rPr>
  </w:style>
  <w:style w:type="character" w:styleId="Hyperlink">
    <w:name w:val="Hyperlink"/>
    <w:basedOn w:val="DefaultParagraphFont"/>
    <w:uiPriority w:val="99"/>
    <w:rsid w:val="00A57F9E"/>
    <w:rPr>
      <w:color w:val="0000FF"/>
      <w:u w:val="single"/>
    </w:rPr>
  </w:style>
  <w:style w:type="paragraph" w:styleId="DocumentMap">
    <w:name w:val="Document Map"/>
    <w:basedOn w:val="Normal"/>
    <w:link w:val="DocumentMapChar"/>
    <w:semiHidden/>
    <w:rsid w:val="00A57F9E"/>
    <w:pPr>
      <w:shd w:val="clear" w:color="auto" w:fill="000080"/>
    </w:pPr>
    <w:rPr>
      <w:rFonts w:ascii="Tahoma" w:hAnsi="Tahoma" w:cs="Tahoma"/>
    </w:rPr>
  </w:style>
  <w:style w:type="character" w:customStyle="1" w:styleId="DocumentMapChar">
    <w:name w:val="Document Map Char"/>
    <w:basedOn w:val="DefaultParagraphFont"/>
    <w:link w:val="DocumentMap"/>
    <w:semiHidden/>
    <w:rsid w:val="00A57F9E"/>
    <w:rPr>
      <w:rFonts w:ascii="Tahoma" w:eastAsiaTheme="minorHAnsi" w:hAnsi="Tahoma" w:cs="Tahoma"/>
      <w:color w:val="000000"/>
      <w:kern w:val="36"/>
      <w:sz w:val="24"/>
      <w:szCs w:val="24"/>
      <w:shd w:val="clear" w:color="auto" w:fill="000080"/>
      <w:lang w:eastAsia="en-US"/>
    </w:rPr>
  </w:style>
  <w:style w:type="paragraph" w:styleId="NormalWeb">
    <w:name w:val="Normal (Web)"/>
    <w:basedOn w:val="Normal"/>
    <w:uiPriority w:val="99"/>
    <w:rsid w:val="00876DF3"/>
    <w:pPr>
      <w:spacing w:before="100" w:beforeAutospacing="1" w:after="100" w:afterAutospacing="1"/>
    </w:pPr>
    <w:rPr>
      <w:lang w:val="en-US"/>
    </w:rPr>
  </w:style>
  <w:style w:type="character" w:styleId="Strong">
    <w:name w:val="Strong"/>
    <w:basedOn w:val="DefaultParagraphFont"/>
    <w:uiPriority w:val="22"/>
    <w:rsid w:val="00876DF3"/>
    <w:rPr>
      <w:rFonts w:cs="Times New Roman"/>
      <w:b/>
      <w:bCs/>
    </w:rPr>
  </w:style>
  <w:style w:type="table" w:styleId="TableGrid">
    <w:name w:val="Table Grid"/>
    <w:basedOn w:val="TableNormal"/>
    <w:uiPriority w:val="59"/>
    <w:rsid w:val="00A57F9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C0D8E"/>
    <w:rPr>
      <w:rFonts w:cs="Times New Roman"/>
      <w:color w:val="800080"/>
      <w:u w:val="single"/>
    </w:rPr>
  </w:style>
  <w:style w:type="paragraph" w:customStyle="1" w:styleId="Default">
    <w:name w:val="Default"/>
    <w:rsid w:val="009B11BF"/>
    <w:pPr>
      <w:autoSpaceDE w:val="0"/>
      <w:autoSpaceDN w:val="0"/>
      <w:adjustRightInd w:val="0"/>
    </w:pPr>
    <w:rPr>
      <w:rFonts w:ascii="Calibri" w:hAnsi="Calibri" w:cs="Calibri"/>
      <w:color w:val="000000"/>
      <w:sz w:val="24"/>
      <w:szCs w:val="24"/>
      <w:lang w:val="en-US" w:eastAsia="en-US"/>
    </w:rPr>
  </w:style>
  <w:style w:type="character" w:styleId="CommentReference">
    <w:name w:val="annotation reference"/>
    <w:basedOn w:val="DefaultParagraphFont"/>
    <w:semiHidden/>
    <w:rsid w:val="00CD6FEC"/>
    <w:rPr>
      <w:rFonts w:cs="Times New Roman"/>
      <w:sz w:val="16"/>
      <w:szCs w:val="16"/>
    </w:rPr>
  </w:style>
  <w:style w:type="paragraph" w:styleId="CommentText">
    <w:name w:val="annotation text"/>
    <w:basedOn w:val="Normal"/>
    <w:link w:val="CommentTextChar"/>
    <w:rsid w:val="00CD6FEC"/>
    <w:rPr>
      <w:sz w:val="20"/>
      <w:szCs w:val="20"/>
    </w:rPr>
  </w:style>
  <w:style w:type="character" w:customStyle="1" w:styleId="CommentTextChar">
    <w:name w:val="Comment Text Char"/>
    <w:basedOn w:val="DefaultParagraphFont"/>
    <w:link w:val="CommentText"/>
    <w:rsid w:val="00B72C9C"/>
    <w:rPr>
      <w:rFonts w:asciiTheme="minorHAnsi" w:eastAsiaTheme="minorHAnsi" w:hAnsiTheme="minorHAnsi" w:cs="Arial"/>
      <w:color w:val="000000"/>
      <w:kern w:val="36"/>
      <w:lang w:val="en-GB" w:eastAsia="en-US"/>
    </w:rPr>
  </w:style>
  <w:style w:type="paragraph" w:styleId="CommentSubject">
    <w:name w:val="annotation subject"/>
    <w:basedOn w:val="CommentText"/>
    <w:next w:val="CommentText"/>
    <w:link w:val="CommentSubjectChar"/>
    <w:semiHidden/>
    <w:rsid w:val="00CD6FEC"/>
    <w:rPr>
      <w:b/>
      <w:bCs/>
    </w:rPr>
  </w:style>
  <w:style w:type="character" w:customStyle="1" w:styleId="CommentSubjectChar">
    <w:name w:val="Comment Subject Char"/>
    <w:basedOn w:val="CommentTextChar"/>
    <w:link w:val="CommentSubject"/>
    <w:semiHidden/>
    <w:rsid w:val="00B72C9C"/>
    <w:rPr>
      <w:rFonts w:asciiTheme="minorHAnsi" w:eastAsiaTheme="minorHAnsi" w:hAnsiTheme="minorHAnsi" w:cs="Arial"/>
      <w:b/>
      <w:bCs/>
      <w:color w:val="000000"/>
      <w:kern w:val="36"/>
      <w:lang w:val="en-GB" w:eastAsia="en-US"/>
    </w:rPr>
  </w:style>
  <w:style w:type="paragraph" w:styleId="Header">
    <w:name w:val="header"/>
    <w:basedOn w:val="Normal"/>
    <w:link w:val="HeaderChar"/>
    <w:uiPriority w:val="99"/>
    <w:rsid w:val="00A57F9E"/>
    <w:pPr>
      <w:tabs>
        <w:tab w:val="right" w:pos="8280"/>
      </w:tabs>
      <w:spacing w:after="0"/>
    </w:pPr>
    <w:rPr>
      <w:rFonts w:ascii="Arial" w:hAnsi="Arial"/>
      <w:sz w:val="18"/>
    </w:rPr>
  </w:style>
  <w:style w:type="character" w:customStyle="1" w:styleId="HeaderChar">
    <w:name w:val="Header Char"/>
    <w:basedOn w:val="DefaultParagraphFont"/>
    <w:link w:val="Header"/>
    <w:uiPriority w:val="99"/>
    <w:rsid w:val="00A57F9E"/>
    <w:rPr>
      <w:rFonts w:ascii="Arial" w:eastAsiaTheme="minorHAnsi" w:hAnsi="Arial" w:cs="Arial"/>
      <w:color w:val="000000"/>
      <w:kern w:val="36"/>
      <w:sz w:val="18"/>
      <w:szCs w:val="24"/>
      <w:lang w:eastAsia="en-US"/>
    </w:rPr>
  </w:style>
  <w:style w:type="paragraph" w:styleId="Footer">
    <w:name w:val="footer"/>
    <w:basedOn w:val="Normal"/>
    <w:link w:val="FooterChar"/>
    <w:uiPriority w:val="99"/>
    <w:rsid w:val="00A57F9E"/>
    <w:pPr>
      <w:spacing w:after="0"/>
    </w:pPr>
    <w:rPr>
      <w:rFonts w:ascii="Arial" w:hAnsi="Arial"/>
      <w:sz w:val="18"/>
    </w:rPr>
  </w:style>
  <w:style w:type="character" w:customStyle="1" w:styleId="FooterChar">
    <w:name w:val="Footer Char"/>
    <w:basedOn w:val="DefaultParagraphFont"/>
    <w:link w:val="Footer"/>
    <w:uiPriority w:val="99"/>
    <w:rsid w:val="00A57F9E"/>
    <w:rPr>
      <w:rFonts w:ascii="Arial" w:eastAsiaTheme="minorHAnsi" w:hAnsi="Arial" w:cs="Arial"/>
      <w:color w:val="000000"/>
      <w:kern w:val="36"/>
      <w:sz w:val="18"/>
      <w:szCs w:val="24"/>
      <w:lang w:eastAsia="en-US"/>
    </w:rPr>
  </w:style>
  <w:style w:type="character" w:styleId="PageNumber">
    <w:name w:val="page number"/>
    <w:basedOn w:val="DefaultParagraphFont"/>
    <w:rsid w:val="00A57F9E"/>
    <w:rPr>
      <w:sz w:val="20"/>
    </w:rPr>
  </w:style>
  <w:style w:type="character" w:customStyle="1" w:styleId="CharChar2">
    <w:name w:val="Char Char2"/>
    <w:basedOn w:val="DefaultParagraphFont"/>
    <w:semiHidden/>
    <w:rsid w:val="004016A8"/>
    <w:rPr>
      <w:rFonts w:ascii="Times New Roman" w:hAnsi="Times New Roman" w:cs="Times New Roman"/>
      <w:sz w:val="20"/>
      <w:szCs w:val="20"/>
    </w:rPr>
  </w:style>
  <w:style w:type="paragraph" w:styleId="ListParagraph">
    <w:name w:val="List Paragraph"/>
    <w:basedOn w:val="Normal"/>
    <w:uiPriority w:val="34"/>
    <w:rsid w:val="00DF0F8A"/>
    <w:pPr>
      <w:ind w:left="720"/>
    </w:pPr>
  </w:style>
  <w:style w:type="paragraph" w:styleId="TOCHeading">
    <w:name w:val="TOC Heading"/>
    <w:basedOn w:val="Heading1"/>
    <w:next w:val="Normal"/>
    <w:rsid w:val="007A599E"/>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rsid w:val="00AF1557"/>
    <w:pPr>
      <w:tabs>
        <w:tab w:val="left" w:pos="567"/>
        <w:tab w:val="right" w:pos="8505"/>
      </w:tabs>
      <w:spacing w:before="240" w:after="120"/>
      <w:ind w:right="804"/>
    </w:pPr>
    <w:rPr>
      <w:b/>
      <w:noProof/>
      <w:sz w:val="26"/>
    </w:rPr>
  </w:style>
  <w:style w:type="paragraph" w:styleId="TOC2">
    <w:name w:val="toc 2"/>
    <w:basedOn w:val="Normal"/>
    <w:next w:val="Normal"/>
    <w:autoRedefine/>
    <w:uiPriority w:val="39"/>
    <w:rsid w:val="00305D33"/>
    <w:pPr>
      <w:tabs>
        <w:tab w:val="left" w:pos="1276"/>
        <w:tab w:val="right" w:leader="dot" w:pos="8505"/>
      </w:tabs>
      <w:spacing w:after="120"/>
      <w:ind w:left="1276" w:right="1106" w:hanging="709"/>
    </w:pPr>
    <w:rPr>
      <w:noProof/>
    </w:rPr>
  </w:style>
  <w:style w:type="paragraph" w:styleId="TOC3">
    <w:name w:val="toc 3"/>
    <w:basedOn w:val="Normal"/>
    <w:next w:val="Normal"/>
    <w:autoRedefine/>
    <w:uiPriority w:val="39"/>
    <w:rsid w:val="00A57F9E"/>
    <w:pPr>
      <w:tabs>
        <w:tab w:val="left" w:pos="2127"/>
        <w:tab w:val="right" w:leader="dot" w:pos="9072"/>
      </w:tabs>
      <w:spacing w:after="120"/>
      <w:ind w:left="2127" w:right="720" w:hanging="851"/>
    </w:pPr>
    <w:rPr>
      <w:noProof/>
    </w:rPr>
  </w:style>
  <w:style w:type="paragraph" w:styleId="TOC4">
    <w:name w:val="toc 4"/>
    <w:basedOn w:val="Normal"/>
    <w:next w:val="Normal"/>
    <w:autoRedefine/>
    <w:rsid w:val="00A57F9E"/>
    <w:pPr>
      <w:tabs>
        <w:tab w:val="right" w:leader="dot" w:pos="8497"/>
      </w:tabs>
      <w:spacing w:after="120"/>
      <w:ind w:left="2126" w:right="567"/>
    </w:pPr>
  </w:style>
  <w:style w:type="paragraph" w:styleId="TOC5">
    <w:name w:val="toc 5"/>
    <w:basedOn w:val="Normal"/>
    <w:next w:val="Normal"/>
    <w:autoRedefine/>
    <w:rsid w:val="00A57F9E"/>
    <w:pPr>
      <w:tabs>
        <w:tab w:val="right" w:leader="dot" w:pos="8497"/>
      </w:tabs>
      <w:spacing w:after="120"/>
      <w:ind w:left="2552" w:right="567"/>
    </w:pPr>
  </w:style>
  <w:style w:type="paragraph" w:styleId="TOC6">
    <w:name w:val="toc 6"/>
    <w:basedOn w:val="Normal"/>
    <w:next w:val="Normal"/>
    <w:autoRedefine/>
    <w:rsid w:val="007A599E"/>
    <w:pPr>
      <w:spacing w:after="100" w:line="276" w:lineRule="auto"/>
      <w:ind w:left="1100"/>
    </w:pPr>
    <w:rPr>
      <w:rFonts w:ascii="Calibri" w:hAnsi="Calibri"/>
      <w:sz w:val="22"/>
      <w:szCs w:val="22"/>
      <w:lang w:eastAsia="en-AU"/>
    </w:rPr>
  </w:style>
  <w:style w:type="paragraph" w:styleId="TOC7">
    <w:name w:val="toc 7"/>
    <w:basedOn w:val="Normal"/>
    <w:next w:val="Normal"/>
    <w:autoRedefine/>
    <w:rsid w:val="007A599E"/>
    <w:pPr>
      <w:spacing w:after="100" w:line="276" w:lineRule="auto"/>
      <w:ind w:left="1320"/>
    </w:pPr>
    <w:rPr>
      <w:rFonts w:ascii="Calibri" w:hAnsi="Calibri"/>
      <w:sz w:val="22"/>
      <w:szCs w:val="22"/>
      <w:lang w:eastAsia="en-AU"/>
    </w:rPr>
  </w:style>
  <w:style w:type="paragraph" w:styleId="TOC8">
    <w:name w:val="toc 8"/>
    <w:basedOn w:val="Normal"/>
    <w:next w:val="Normal"/>
    <w:autoRedefine/>
    <w:rsid w:val="007A599E"/>
    <w:pPr>
      <w:spacing w:after="100" w:line="276" w:lineRule="auto"/>
      <w:ind w:left="1540"/>
    </w:pPr>
    <w:rPr>
      <w:rFonts w:ascii="Calibri" w:hAnsi="Calibri"/>
      <w:sz w:val="22"/>
      <w:szCs w:val="22"/>
      <w:lang w:eastAsia="en-AU"/>
    </w:rPr>
  </w:style>
  <w:style w:type="paragraph" w:styleId="TOC9">
    <w:name w:val="toc 9"/>
    <w:basedOn w:val="Normal"/>
    <w:next w:val="Normal"/>
    <w:autoRedefine/>
    <w:rsid w:val="007A599E"/>
    <w:pPr>
      <w:spacing w:after="100" w:line="276" w:lineRule="auto"/>
      <w:ind w:left="1760"/>
    </w:pPr>
    <w:rPr>
      <w:rFonts w:ascii="Calibri" w:hAnsi="Calibri"/>
      <w:sz w:val="22"/>
      <w:szCs w:val="22"/>
      <w:lang w:eastAsia="en-AU"/>
    </w:rPr>
  </w:style>
  <w:style w:type="character" w:customStyle="1" w:styleId="FootnoteTextChar1">
    <w:name w:val="Footnote Text Char1"/>
    <w:basedOn w:val="DefaultParagraphFont"/>
    <w:semiHidden/>
    <w:locked/>
    <w:rsid w:val="006F3695"/>
    <w:rPr>
      <w:rFonts w:ascii="Times New Roman" w:hAnsi="Times New Roman" w:cs="Times New Roman"/>
      <w:sz w:val="20"/>
      <w:szCs w:val="20"/>
    </w:rPr>
  </w:style>
  <w:style w:type="paragraph" w:styleId="Caption">
    <w:name w:val="caption"/>
    <w:basedOn w:val="Normal"/>
    <w:next w:val="Normal"/>
    <w:rsid w:val="006F3695"/>
    <w:pPr>
      <w:keepNext/>
    </w:pPr>
    <w:rPr>
      <w:bCs/>
      <w:sz w:val="22"/>
      <w:szCs w:val="20"/>
    </w:rPr>
  </w:style>
  <w:style w:type="paragraph" w:styleId="ListBullet">
    <w:name w:val="List Bullet"/>
    <w:basedOn w:val="Normal"/>
    <w:rsid w:val="001013DC"/>
    <w:pPr>
      <w:numPr>
        <w:numId w:val="2"/>
      </w:numPr>
      <w:spacing w:after="113" w:line="240" w:lineRule="atLeast"/>
    </w:pPr>
    <w:rPr>
      <w:sz w:val="20"/>
    </w:rPr>
  </w:style>
  <w:style w:type="character" w:styleId="Emphasis">
    <w:name w:val="Emphasis"/>
    <w:basedOn w:val="DefaultParagraphFont"/>
    <w:uiPriority w:val="20"/>
    <w:rsid w:val="00E93ACB"/>
    <w:rPr>
      <w:rFonts w:cs="Times New Roman"/>
      <w:i/>
      <w:iCs/>
    </w:rPr>
  </w:style>
  <w:style w:type="paragraph" w:styleId="Revision">
    <w:name w:val="Revision"/>
    <w:hidden/>
    <w:uiPriority w:val="99"/>
    <w:semiHidden/>
    <w:rsid w:val="00DD6A99"/>
    <w:rPr>
      <w:sz w:val="24"/>
      <w:szCs w:val="24"/>
      <w:lang w:eastAsia="en-US"/>
    </w:rPr>
  </w:style>
  <w:style w:type="paragraph" w:styleId="Quote">
    <w:name w:val="Quote"/>
    <w:basedOn w:val="Normal"/>
    <w:link w:val="QuoteChar"/>
    <w:rsid w:val="008665DC"/>
    <w:pPr>
      <w:ind w:left="720" w:right="720"/>
    </w:pPr>
    <w:rPr>
      <w:sz w:val="22"/>
    </w:rPr>
  </w:style>
  <w:style w:type="character" w:customStyle="1" w:styleId="QuoteChar">
    <w:name w:val="Quote Char"/>
    <w:basedOn w:val="DefaultParagraphFont"/>
    <w:link w:val="Quote"/>
    <w:rsid w:val="008665DC"/>
    <w:rPr>
      <w:rFonts w:asciiTheme="minorHAnsi" w:eastAsiaTheme="minorHAnsi" w:hAnsiTheme="minorHAnsi" w:cs="Arial"/>
      <w:color w:val="000000"/>
      <w:kern w:val="36"/>
      <w:sz w:val="22"/>
      <w:szCs w:val="24"/>
      <w:lang w:val="en-GB" w:eastAsia="en-US"/>
    </w:rPr>
  </w:style>
  <w:style w:type="paragraph" w:customStyle="1" w:styleId="ReportName">
    <w:name w:val="ReportName"/>
    <w:basedOn w:val="Normal"/>
    <w:rsid w:val="00A57F9E"/>
    <w:pPr>
      <w:tabs>
        <w:tab w:val="left" w:pos="3828"/>
      </w:tabs>
      <w:jc w:val="center"/>
    </w:pPr>
    <w:rPr>
      <w:b/>
      <w:sz w:val="40"/>
    </w:rPr>
  </w:style>
  <w:style w:type="paragraph" w:customStyle="1" w:styleId="TableName">
    <w:name w:val="TableName"/>
    <w:basedOn w:val="TableText"/>
    <w:next w:val="Normal"/>
    <w:rsid w:val="00305D33"/>
    <w:pPr>
      <w:keepNext/>
      <w:spacing w:before="180" w:after="120"/>
    </w:pPr>
    <w:rPr>
      <w:b/>
      <w:sz w:val="22"/>
    </w:rPr>
  </w:style>
  <w:style w:type="paragraph" w:customStyle="1" w:styleId="TableText">
    <w:name w:val="TableText"/>
    <w:rsid w:val="007E5255"/>
    <w:pPr>
      <w:spacing w:before="40" w:after="40"/>
    </w:pPr>
    <w:rPr>
      <w:rFonts w:ascii="Arial" w:hAnsi="Arial"/>
      <w:lang w:val="en-GB" w:eastAsia="en-US"/>
    </w:rPr>
  </w:style>
  <w:style w:type="paragraph" w:customStyle="1" w:styleId="Bullet">
    <w:name w:val="Bullet"/>
    <w:basedOn w:val="Normal"/>
    <w:link w:val="BulletChar"/>
    <w:rsid w:val="0066210A"/>
    <w:pPr>
      <w:numPr>
        <w:numId w:val="3"/>
      </w:numPr>
      <w:ind w:left="357" w:hanging="357"/>
    </w:pPr>
  </w:style>
  <w:style w:type="character" w:customStyle="1" w:styleId="BulletChar">
    <w:name w:val="Bullet Char"/>
    <w:basedOn w:val="DefaultParagraphFont"/>
    <w:link w:val="Bullet"/>
    <w:locked/>
    <w:rsid w:val="0066210A"/>
    <w:rPr>
      <w:rFonts w:asciiTheme="minorHAnsi" w:eastAsiaTheme="minorHAnsi" w:hAnsiTheme="minorHAnsi" w:cs="Arial"/>
      <w:color w:val="000000"/>
      <w:kern w:val="36"/>
      <w:sz w:val="24"/>
      <w:szCs w:val="24"/>
      <w:lang w:val="en-GB" w:eastAsia="en-US"/>
    </w:rPr>
  </w:style>
  <w:style w:type="paragraph" w:customStyle="1" w:styleId="Dash">
    <w:name w:val="Dash"/>
    <w:basedOn w:val="Normal"/>
    <w:rsid w:val="00D778ED"/>
    <w:pPr>
      <w:numPr>
        <w:numId w:val="4"/>
      </w:numPr>
      <w:ind w:left="714" w:hanging="357"/>
    </w:pPr>
  </w:style>
  <w:style w:type="paragraph" w:customStyle="1" w:styleId="Heading1a">
    <w:name w:val="Heading 1a"/>
    <w:basedOn w:val="Heading1"/>
    <w:next w:val="Normal"/>
    <w:rsid w:val="006E714C"/>
    <w:pPr>
      <w:ind w:left="0" w:firstLine="0"/>
    </w:pPr>
  </w:style>
  <w:style w:type="paragraph" w:customStyle="1" w:styleId="TableHeading">
    <w:name w:val="TableHeading"/>
    <w:basedOn w:val="TableText"/>
    <w:rsid w:val="00A57F9E"/>
    <w:rPr>
      <w:b/>
    </w:rPr>
  </w:style>
  <w:style w:type="paragraph" w:customStyle="1" w:styleId="TableNotes">
    <w:name w:val="TableNotes"/>
    <w:basedOn w:val="TableText"/>
    <w:rsid w:val="00A92ADF"/>
    <w:pPr>
      <w:keepLines/>
      <w:tabs>
        <w:tab w:val="left" w:pos="284"/>
      </w:tabs>
    </w:pPr>
    <w:rPr>
      <w:sz w:val="16"/>
      <w:lang w:eastAsia="en-AU"/>
    </w:rPr>
  </w:style>
  <w:style w:type="paragraph" w:customStyle="1" w:styleId="Heading2a">
    <w:name w:val="Heading 2a"/>
    <w:basedOn w:val="Heading2"/>
    <w:next w:val="Normal"/>
    <w:rsid w:val="00A57F9E"/>
  </w:style>
  <w:style w:type="paragraph" w:customStyle="1" w:styleId="Heading3a">
    <w:name w:val="Heading 3a"/>
    <w:basedOn w:val="Heading3"/>
    <w:next w:val="Normal"/>
    <w:rsid w:val="00A57F9E"/>
  </w:style>
  <w:style w:type="paragraph" w:customStyle="1" w:styleId="TableBullet">
    <w:name w:val="TableBullet"/>
    <w:basedOn w:val="Normal"/>
    <w:rsid w:val="00A57F9E"/>
    <w:pPr>
      <w:keepNext/>
      <w:numPr>
        <w:numId w:val="5"/>
      </w:numPr>
      <w:spacing w:before="40" w:after="40"/>
    </w:pPr>
    <w:rPr>
      <w:rFonts w:ascii="Arial" w:hAnsi="Arial"/>
      <w:sz w:val="20"/>
    </w:rPr>
  </w:style>
  <w:style w:type="paragraph" w:customStyle="1" w:styleId="TableNamea">
    <w:name w:val="TableNamea"/>
    <w:basedOn w:val="TableName"/>
    <w:next w:val="Normal"/>
    <w:rsid w:val="00A57F9E"/>
  </w:style>
  <w:style w:type="paragraph" w:customStyle="1" w:styleId="HeadingPART">
    <w:name w:val="Heading PART"/>
    <w:basedOn w:val="Heading1"/>
    <w:rsid w:val="00A57F9E"/>
    <w:rPr>
      <w:color w:val="808080"/>
      <w:sz w:val="48"/>
      <w:szCs w:val="48"/>
    </w:rPr>
  </w:style>
  <w:style w:type="table" w:customStyle="1" w:styleId="TableGeneralEditing">
    <w:name w:val="Table General Editing"/>
    <w:basedOn w:val="TableNormal"/>
    <w:rsid w:val="00A57F9E"/>
    <w:tblPr>
      <w:tblInd w:w="108" w:type="dxa"/>
      <w:tblBorders>
        <w:top w:val="single" w:sz="12" w:space="0" w:color="auto"/>
        <w:bottom w:val="single" w:sz="12" w:space="0" w:color="auto"/>
        <w:insideH w:val="single" w:sz="4" w:space="0" w:color="auto"/>
      </w:tblBorders>
    </w:tblPr>
    <w:trPr>
      <w:cantSplit/>
    </w:trPr>
  </w:style>
  <w:style w:type="paragraph" w:styleId="TableofFigures">
    <w:name w:val="table of figures"/>
    <w:aliases w:val="MJA Table of Figures"/>
    <w:basedOn w:val="Normal"/>
    <w:next w:val="Normal"/>
    <w:uiPriority w:val="99"/>
    <w:rsid w:val="00A57F9E"/>
    <w:pPr>
      <w:tabs>
        <w:tab w:val="left" w:pos="1134"/>
        <w:tab w:val="right" w:pos="8505"/>
      </w:tabs>
      <w:spacing w:after="120"/>
      <w:ind w:left="1134" w:right="567" w:hanging="1134"/>
    </w:pPr>
  </w:style>
  <w:style w:type="paragraph" w:customStyle="1" w:styleId="Designer">
    <w:name w:val="Designer"/>
    <w:basedOn w:val="Normal"/>
    <w:rsid w:val="00A57F9E"/>
    <w:rPr>
      <w:b/>
      <w:color w:val="0000FF"/>
    </w:rPr>
  </w:style>
  <w:style w:type="paragraph" w:customStyle="1" w:styleId="FigureName">
    <w:name w:val="FigureName"/>
    <w:basedOn w:val="TableName"/>
    <w:next w:val="Normal"/>
    <w:rsid w:val="00305D33"/>
  </w:style>
  <w:style w:type="paragraph" w:customStyle="1" w:styleId="BulletIntro">
    <w:name w:val="BulletIntro"/>
    <w:basedOn w:val="Normal"/>
    <w:rsid w:val="00A57F9E"/>
    <w:pPr>
      <w:keepNext/>
      <w:spacing w:after="120"/>
    </w:pPr>
  </w:style>
  <w:style w:type="paragraph" w:customStyle="1" w:styleId="FigurePlacer">
    <w:name w:val="FigurePlacer"/>
    <w:basedOn w:val="Normal"/>
    <w:rsid w:val="008B6B5D"/>
    <w:pPr>
      <w:keepNext/>
      <w:spacing w:after="0"/>
    </w:pPr>
    <w:rPr>
      <w:lang w:eastAsia="zh-CN"/>
    </w:rPr>
  </w:style>
  <w:style w:type="paragraph" w:customStyle="1" w:styleId="TableNotesHanging">
    <w:name w:val="TableNotesHanging"/>
    <w:basedOn w:val="TableNotes"/>
    <w:rsid w:val="00A92ADF"/>
    <w:pPr>
      <w:ind w:left="284" w:hanging="284"/>
    </w:pPr>
  </w:style>
  <w:style w:type="paragraph" w:customStyle="1" w:styleId="TableNotesHangingLast">
    <w:name w:val="TableNotesHangingLast"/>
    <w:basedOn w:val="TableNotesHanging"/>
    <w:rsid w:val="00D21273"/>
    <w:pPr>
      <w:spacing w:after="240"/>
    </w:pPr>
  </w:style>
  <w:style w:type="paragraph" w:customStyle="1" w:styleId="TableNotesLast">
    <w:name w:val="TableNotesLast"/>
    <w:basedOn w:val="TableNotes"/>
    <w:rsid w:val="00D21273"/>
    <w:pPr>
      <w:tabs>
        <w:tab w:val="clear" w:pos="284"/>
        <w:tab w:val="left" w:pos="0"/>
      </w:tabs>
      <w:spacing w:after="240"/>
    </w:pPr>
  </w:style>
  <w:style w:type="paragraph" w:customStyle="1" w:styleId="Bodycopy">
    <w:name w:val="Body copy"/>
    <w:basedOn w:val="Normal"/>
    <w:link w:val="BodycopyChar"/>
    <w:rsid w:val="00B72C9C"/>
    <w:pPr>
      <w:spacing w:after="113" w:line="240" w:lineRule="atLeast"/>
    </w:pPr>
    <w:rPr>
      <w:sz w:val="20"/>
    </w:rPr>
  </w:style>
  <w:style w:type="character" w:customStyle="1" w:styleId="BodycopyChar">
    <w:name w:val="Body copy Char"/>
    <w:basedOn w:val="DefaultParagraphFont"/>
    <w:link w:val="Bodycopy"/>
    <w:rsid w:val="00B72C9C"/>
    <w:rPr>
      <w:rFonts w:asciiTheme="minorHAnsi" w:eastAsiaTheme="minorHAnsi" w:hAnsiTheme="minorHAnsi" w:cs="Arial"/>
      <w:color w:val="000000"/>
      <w:kern w:val="36"/>
      <w:szCs w:val="24"/>
      <w:lang w:val="en-GB" w:eastAsia="en-US"/>
    </w:rPr>
  </w:style>
  <w:style w:type="paragraph" w:customStyle="1" w:styleId="Addressdetails">
    <w:name w:val="Address details"/>
    <w:basedOn w:val="Normal"/>
    <w:link w:val="AddressdetailsChar"/>
    <w:rsid w:val="00B72C9C"/>
    <w:pPr>
      <w:spacing w:before="85" w:line="180" w:lineRule="atLeast"/>
    </w:pPr>
    <w:rPr>
      <w:rFonts w:ascii="Arial" w:hAnsi="Arial"/>
      <w:sz w:val="15"/>
    </w:rPr>
  </w:style>
  <w:style w:type="character" w:customStyle="1" w:styleId="AddressdetailsChar">
    <w:name w:val="Address details Char"/>
    <w:basedOn w:val="DefaultParagraphFont"/>
    <w:link w:val="Addressdetails"/>
    <w:rsid w:val="00B72C9C"/>
    <w:rPr>
      <w:rFonts w:ascii="Arial" w:eastAsiaTheme="minorHAnsi" w:hAnsi="Arial" w:cs="Arial"/>
      <w:color w:val="000000"/>
      <w:kern w:val="36"/>
      <w:sz w:val="15"/>
      <w:szCs w:val="24"/>
      <w:lang w:val="en-GB" w:eastAsia="en-US"/>
    </w:rPr>
  </w:style>
  <w:style w:type="paragraph" w:customStyle="1" w:styleId="Descriptor">
    <w:name w:val="Descriptor"/>
    <w:basedOn w:val="Normal"/>
    <w:rsid w:val="00B72C9C"/>
    <w:pPr>
      <w:spacing w:before="28" w:line="200" w:lineRule="atLeast"/>
    </w:pPr>
    <w:rPr>
      <w:rFonts w:ascii="Arial" w:hAnsi="Arial"/>
      <w:b/>
      <w:sz w:val="16"/>
    </w:rPr>
  </w:style>
  <w:style w:type="paragraph" w:customStyle="1" w:styleId="Confidentialitynotice">
    <w:name w:val="Confidentiality notice"/>
    <w:basedOn w:val="Normal"/>
    <w:semiHidden/>
    <w:rsid w:val="00B72C9C"/>
    <w:pPr>
      <w:spacing w:line="200" w:lineRule="atLeast"/>
    </w:pPr>
    <w:rPr>
      <w:rFonts w:ascii="Arial" w:hAnsi="Arial"/>
      <w:sz w:val="16"/>
    </w:rPr>
  </w:style>
  <w:style w:type="paragraph" w:customStyle="1" w:styleId="AHeading">
    <w:name w:val="A Heading"/>
    <w:basedOn w:val="Normal"/>
    <w:semiHidden/>
    <w:rsid w:val="00B72C9C"/>
    <w:pPr>
      <w:spacing w:line="440" w:lineRule="atLeast"/>
    </w:pPr>
    <w:rPr>
      <w:b/>
      <w:sz w:val="40"/>
    </w:rPr>
  </w:style>
  <w:style w:type="paragraph" w:customStyle="1" w:styleId="Requestform">
    <w:name w:val="Request form"/>
    <w:basedOn w:val="Normal"/>
    <w:semiHidden/>
    <w:rsid w:val="00B72C9C"/>
    <w:pPr>
      <w:spacing w:before="85" w:line="220" w:lineRule="atLeast"/>
    </w:pPr>
    <w:rPr>
      <w:rFonts w:ascii="Arial" w:hAnsi="Arial"/>
      <w:sz w:val="18"/>
    </w:rPr>
  </w:style>
  <w:style w:type="paragraph" w:customStyle="1" w:styleId="BHeading">
    <w:name w:val="B Heading"/>
    <w:basedOn w:val="Normal"/>
    <w:semiHidden/>
    <w:rsid w:val="00B72C9C"/>
    <w:pPr>
      <w:spacing w:after="170" w:line="340" w:lineRule="atLeast"/>
    </w:pPr>
    <w:rPr>
      <w:b/>
      <w:sz w:val="28"/>
    </w:rPr>
  </w:style>
  <w:style w:type="paragraph" w:customStyle="1" w:styleId="Bodycopy1before">
    <w:name w:val="Body copy 1 before"/>
    <w:basedOn w:val="Normal"/>
    <w:semiHidden/>
    <w:rsid w:val="00B72C9C"/>
    <w:pPr>
      <w:spacing w:before="57" w:line="240" w:lineRule="atLeast"/>
    </w:pPr>
    <w:rPr>
      <w:sz w:val="20"/>
    </w:rPr>
  </w:style>
  <w:style w:type="paragraph" w:customStyle="1" w:styleId="Bodycopybold1before">
    <w:name w:val="Body copy bold 1 before"/>
    <w:basedOn w:val="Normal"/>
    <w:semiHidden/>
    <w:rsid w:val="00B72C9C"/>
    <w:pPr>
      <w:spacing w:before="57" w:line="240" w:lineRule="atLeast"/>
    </w:pPr>
    <w:rPr>
      <w:b/>
      <w:sz w:val="20"/>
    </w:rPr>
  </w:style>
  <w:style w:type="paragraph" w:customStyle="1" w:styleId="Bodycopybold3before">
    <w:name w:val="Body copy bold 3 before"/>
    <w:basedOn w:val="Normal"/>
    <w:semiHidden/>
    <w:rsid w:val="00B72C9C"/>
    <w:pPr>
      <w:spacing w:before="170" w:line="240" w:lineRule="atLeast"/>
    </w:pPr>
    <w:rPr>
      <w:b/>
      <w:sz w:val="20"/>
    </w:rPr>
  </w:style>
  <w:style w:type="paragraph" w:customStyle="1" w:styleId="Bodycopybold6before">
    <w:name w:val="Body copy bold 6 before"/>
    <w:basedOn w:val="Normal"/>
    <w:semiHidden/>
    <w:rsid w:val="00B72C9C"/>
    <w:pPr>
      <w:spacing w:before="340" w:line="240" w:lineRule="atLeast"/>
    </w:pPr>
    <w:rPr>
      <w:b/>
      <w:sz w:val="20"/>
    </w:rPr>
  </w:style>
  <w:style w:type="paragraph" w:customStyle="1" w:styleId="Bodycopy3before">
    <w:name w:val="Body copy 3 before"/>
    <w:basedOn w:val="Normal"/>
    <w:semiHidden/>
    <w:rsid w:val="00B72C9C"/>
    <w:pPr>
      <w:spacing w:before="170" w:line="240" w:lineRule="atLeast"/>
    </w:pPr>
    <w:rPr>
      <w:sz w:val="20"/>
    </w:rPr>
  </w:style>
  <w:style w:type="paragraph" w:customStyle="1" w:styleId="Bodycopy6before">
    <w:name w:val="Body copy 6 before"/>
    <w:basedOn w:val="Normal"/>
    <w:semiHidden/>
    <w:rsid w:val="00B72C9C"/>
    <w:pPr>
      <w:spacing w:before="340" w:line="240" w:lineRule="atLeast"/>
    </w:pPr>
    <w:rPr>
      <w:sz w:val="20"/>
    </w:rPr>
  </w:style>
  <w:style w:type="paragraph" w:customStyle="1" w:styleId="Bodycopybold9before">
    <w:name w:val="Body copy bold 9 before"/>
    <w:basedOn w:val="Normal"/>
    <w:semiHidden/>
    <w:rsid w:val="00B72C9C"/>
    <w:pPr>
      <w:spacing w:before="510" w:line="240" w:lineRule="atLeast"/>
    </w:pPr>
    <w:rPr>
      <w:b/>
      <w:sz w:val="20"/>
    </w:rPr>
  </w:style>
  <w:style w:type="paragraph" w:customStyle="1" w:styleId="Contents">
    <w:name w:val="Contents"/>
    <w:basedOn w:val="Normal"/>
    <w:rsid w:val="00B72C9C"/>
    <w:pPr>
      <w:autoSpaceDE w:val="0"/>
      <w:autoSpaceDN w:val="0"/>
      <w:adjustRightInd w:val="0"/>
      <w:spacing w:after="680" w:line="240" w:lineRule="atLeast"/>
      <w:textAlignment w:val="baseline"/>
    </w:pPr>
    <w:rPr>
      <w:rFonts w:eastAsia="SimSun"/>
      <w:bCs/>
      <w:color w:val="333F7F"/>
      <w:sz w:val="76"/>
      <w:szCs w:val="76"/>
      <w:lang w:eastAsia="zh-CN"/>
    </w:rPr>
  </w:style>
  <w:style w:type="paragraph" w:customStyle="1" w:styleId="Appendix">
    <w:name w:val="Appendix"/>
    <w:basedOn w:val="Heading1"/>
    <w:next w:val="Bodycopy"/>
    <w:rsid w:val="00B72C9C"/>
    <w:pPr>
      <w:numPr>
        <w:numId w:val="10"/>
      </w:numPr>
    </w:pPr>
    <w:rPr>
      <w:bCs/>
      <w:szCs w:val="20"/>
    </w:rPr>
  </w:style>
  <w:style w:type="paragraph" w:customStyle="1" w:styleId="CoverDate">
    <w:name w:val="Cover Date"/>
    <w:basedOn w:val="Heading3"/>
    <w:rsid w:val="00B72C9C"/>
    <w:pPr>
      <w:keepNext w:val="0"/>
      <w:tabs>
        <w:tab w:val="left" w:pos="1519"/>
      </w:tabs>
      <w:autoSpaceDE w:val="0"/>
      <w:autoSpaceDN w:val="0"/>
      <w:adjustRightInd w:val="0"/>
      <w:spacing w:line="240" w:lineRule="atLeast"/>
      <w:ind w:left="0" w:firstLine="0"/>
      <w:textAlignment w:val="baseline"/>
      <w:outlineLvl w:val="9"/>
    </w:pPr>
    <w:rPr>
      <w:b w:val="0"/>
      <w:bCs/>
    </w:rPr>
  </w:style>
  <w:style w:type="paragraph" w:customStyle="1" w:styleId="CoverMainHeading">
    <w:name w:val="Cover Main Heading"/>
    <w:basedOn w:val="Heading3"/>
    <w:next w:val="CoverSubHeading"/>
    <w:rsid w:val="00B72C9C"/>
    <w:pPr>
      <w:tabs>
        <w:tab w:val="left" w:pos="1519"/>
      </w:tabs>
      <w:autoSpaceDE w:val="0"/>
      <w:autoSpaceDN w:val="0"/>
      <w:adjustRightInd w:val="0"/>
      <w:spacing w:before="1280" w:line="240" w:lineRule="atLeast"/>
      <w:ind w:left="0" w:firstLine="0"/>
      <w:textAlignment w:val="baseline"/>
      <w:outlineLvl w:val="9"/>
    </w:pPr>
    <w:rPr>
      <w:b w:val="0"/>
      <w:bCs/>
      <w:sz w:val="48"/>
      <w:szCs w:val="48"/>
    </w:rPr>
  </w:style>
  <w:style w:type="paragraph" w:customStyle="1" w:styleId="CoverSubHeading">
    <w:name w:val="Cover SubHeading"/>
    <w:basedOn w:val="Heading3"/>
    <w:rsid w:val="00B72C9C"/>
    <w:pPr>
      <w:tabs>
        <w:tab w:val="left" w:pos="1519"/>
      </w:tabs>
      <w:autoSpaceDE w:val="0"/>
      <w:autoSpaceDN w:val="0"/>
      <w:adjustRightInd w:val="0"/>
      <w:spacing w:line="240" w:lineRule="atLeast"/>
      <w:ind w:left="0" w:firstLine="0"/>
      <w:textAlignment w:val="baseline"/>
      <w:outlineLvl w:val="9"/>
    </w:pPr>
    <w:rPr>
      <w:b w:val="0"/>
      <w:bCs/>
      <w:sz w:val="36"/>
      <w:szCs w:val="36"/>
    </w:rPr>
  </w:style>
  <w:style w:type="paragraph" w:customStyle="1" w:styleId="CVPosition">
    <w:name w:val="CVPosition"/>
    <w:next w:val="Normal"/>
    <w:semiHidden/>
    <w:rsid w:val="00B72C9C"/>
    <w:pPr>
      <w:spacing w:after="170"/>
    </w:pPr>
    <w:rPr>
      <w:rFonts w:eastAsia="SimSun"/>
      <w:color w:val="333F7F"/>
      <w:sz w:val="22"/>
      <w:lang w:eastAsia="zh-CN"/>
    </w:rPr>
  </w:style>
  <w:style w:type="table" w:customStyle="1" w:styleId="TableDeloitte">
    <w:name w:val="Table Deloitte"/>
    <w:basedOn w:val="TableNormal"/>
    <w:rsid w:val="00B72C9C"/>
    <w:pPr>
      <w:spacing w:before="60" w:after="113" w:line="240" w:lineRule="atLeast"/>
    </w:pPr>
    <w:rPr>
      <w:rFonts w:ascii="Arial" w:eastAsia="SimSun" w:hAnsi="Arial"/>
      <w:sz w:val="16"/>
    </w:rPr>
    <w:tblPr>
      <w:tblStyleRowBandSize w:val="1"/>
    </w:tblPr>
    <w:tcPr>
      <w:shd w:val="clear" w:color="auto" w:fill="C0504D" w:themeFill="accent2"/>
    </w:tcPr>
    <w:tblStylePr w:type="firstRow">
      <w:pPr>
        <w:wordWrap/>
        <w:spacing w:beforeLines="0" w:beforeAutospacing="0" w:afterLines="0" w:afterAutospacing="0" w:line="240" w:lineRule="atLeast"/>
        <w:contextualSpacing w:val="0"/>
      </w:pPr>
      <w:rPr>
        <w:rFonts w:ascii="Arial" w:hAnsi="Arial"/>
        <w:b/>
        <w:color w:val="EEECE1" w:themeColor="background2"/>
        <w:sz w:val="18"/>
      </w:rPr>
      <w:tblPr/>
      <w:tcPr>
        <w:shd w:val="clear" w:color="auto" w:fill="C0504D" w:themeFill="accent2"/>
      </w:tcPr>
    </w:tblStylePr>
    <w:tblStylePr w:type="band1Horz">
      <w:rPr>
        <w:color w:val="auto"/>
      </w:rPr>
      <w:tblPr/>
      <w:tcPr>
        <w:tcBorders>
          <w:bottom w:val="single" w:sz="4" w:space="0" w:color="C0504D" w:themeColor="accent2"/>
        </w:tcBorders>
        <w:shd w:val="clear" w:color="auto" w:fill="EEECE1" w:themeFill="background2"/>
      </w:tcPr>
    </w:tblStylePr>
    <w:tblStylePr w:type="band2Horz">
      <w:tblPr/>
      <w:tcPr>
        <w:tcBorders>
          <w:bottom w:val="single" w:sz="4" w:space="0" w:color="C0504D" w:themeColor="accent2"/>
        </w:tcBorders>
        <w:shd w:val="clear" w:color="auto" w:fill="EEECE1" w:themeFill="background2"/>
      </w:tcPr>
    </w:tblStylePr>
  </w:style>
  <w:style w:type="table" w:customStyle="1" w:styleId="TableFees">
    <w:name w:val="Table Fees"/>
    <w:basedOn w:val="TableNormal"/>
    <w:rsid w:val="00B72C9C"/>
    <w:pPr>
      <w:spacing w:before="60" w:after="60"/>
    </w:pPr>
    <w:rPr>
      <w:rFonts w:eastAsia="SimSun"/>
    </w:rPr>
    <w:tblPr>
      <w:tblStyleRowBandSize w:val="1"/>
      <w:tblBorders>
        <w:insideH w:val="single" w:sz="4" w:space="0" w:color="auto"/>
      </w:tblBorders>
    </w:tblPr>
    <w:tcPr>
      <w:shd w:val="clear" w:color="auto" w:fill="FFFFFF" w:themeFill="background1"/>
    </w:tcPr>
    <w:tblStylePr w:type="firstRow">
      <w:rPr>
        <w:color w:val="FFFFFF"/>
      </w:rPr>
      <w:tblPr/>
      <w:tcPr>
        <w:shd w:val="clear" w:color="auto" w:fill="003399"/>
      </w:tcPr>
    </w:tblStylePr>
    <w:tblStylePr w:type="firstCol">
      <w:rPr>
        <w:color w:val="000000" w:themeColor="text1"/>
      </w:rPr>
      <w:tblPr/>
      <w:tcPr>
        <w:shd w:val="clear" w:color="auto" w:fill="FFFFFF" w:themeFill="background1"/>
      </w:tcPr>
    </w:tblStylePr>
    <w:tblStylePr w:type="band2Horz">
      <w:tblPr/>
      <w:tcPr>
        <w:shd w:val="clear" w:color="auto" w:fill="D6DBEC"/>
      </w:tcPr>
    </w:tblStylePr>
  </w:style>
  <w:style w:type="paragraph" w:customStyle="1" w:styleId="CVName">
    <w:name w:val="CVName"/>
    <w:next w:val="CVPosition"/>
    <w:semiHidden/>
    <w:rsid w:val="00B72C9C"/>
    <w:pPr>
      <w:spacing w:before="113" w:after="40"/>
    </w:pPr>
    <w:rPr>
      <w:rFonts w:eastAsia="SimSun" w:cs="Arial"/>
      <w:b/>
      <w:bCs/>
      <w:color w:val="6D7FBA"/>
      <w:sz w:val="28"/>
      <w:szCs w:val="28"/>
      <w:lang w:eastAsia="zh-CN"/>
    </w:rPr>
  </w:style>
  <w:style w:type="paragraph" w:customStyle="1" w:styleId="CVText">
    <w:name w:val="CVText"/>
    <w:basedOn w:val="CVPosition"/>
    <w:next w:val="Normal"/>
    <w:semiHidden/>
    <w:rsid w:val="00B72C9C"/>
    <w:rPr>
      <w:color w:val="6D7FBA"/>
      <w:szCs w:val="22"/>
    </w:rPr>
  </w:style>
  <w:style w:type="paragraph" w:customStyle="1" w:styleId="CVDetails">
    <w:name w:val="CV Details"/>
    <w:basedOn w:val="Normal"/>
    <w:semiHidden/>
    <w:rsid w:val="00B72C9C"/>
    <w:pPr>
      <w:tabs>
        <w:tab w:val="left" w:pos="680"/>
        <w:tab w:val="left" w:pos="1474"/>
      </w:tabs>
      <w:autoSpaceDE w:val="0"/>
      <w:autoSpaceDN w:val="0"/>
      <w:adjustRightInd w:val="0"/>
      <w:spacing w:after="60"/>
      <w:textAlignment w:val="baseline"/>
    </w:pPr>
    <w:rPr>
      <w:rFonts w:eastAsia="SimSun"/>
      <w:color w:val="333F7F"/>
      <w:sz w:val="20"/>
      <w:szCs w:val="16"/>
      <w:lang w:eastAsia="zh-CN"/>
    </w:rPr>
  </w:style>
  <w:style w:type="table" w:customStyle="1" w:styleId="TableDeloitteStone">
    <w:name w:val="Table Deloitte Stone"/>
    <w:basedOn w:val="TableNormal"/>
    <w:rsid w:val="00B72C9C"/>
    <w:pPr>
      <w:spacing w:before="60" w:after="113" w:line="240" w:lineRule="atLeast"/>
    </w:pPr>
    <w:rPr>
      <w:rFonts w:ascii="Arial" w:hAnsi="Arial"/>
      <w:sz w:val="16"/>
    </w:rPr>
    <w:tblPr>
      <w:tblStyleRowBandSize w:val="1"/>
    </w:tblPr>
    <w:tcPr>
      <w:shd w:val="clear" w:color="auto" w:fill="FFFFFF" w:themeFill="background1"/>
      <w:vAlign w:val="bottom"/>
    </w:tcPr>
    <w:tblStylePr w:type="firstRow">
      <w:pPr>
        <w:wordWrap/>
        <w:spacing w:beforeLines="0" w:beforeAutospacing="0" w:afterLines="0" w:afterAutospacing="0" w:line="240" w:lineRule="atLeast"/>
        <w:contextualSpacing w:val="0"/>
      </w:pPr>
      <w:rPr>
        <w:rFonts w:ascii="Arial" w:hAnsi="Arial"/>
        <w:b/>
        <w:color w:val="FFFFFF"/>
        <w:sz w:val="18"/>
      </w:rPr>
      <w:tblPr/>
      <w:tcPr>
        <w:shd w:val="clear" w:color="auto" w:fill="548DD4" w:themeFill="text2" w:themeFillTint="99"/>
      </w:tcPr>
    </w:tblStylePr>
    <w:tblStylePr w:type="band1Horz">
      <w:pPr>
        <w:wordWrap/>
        <w:spacing w:beforeLines="0" w:beforeAutospacing="0" w:afterLines="0" w:afterAutospacing="0" w:line="240" w:lineRule="atLeast"/>
      </w:pPr>
      <w:tblPr/>
      <w:tcPr>
        <w:tcBorders>
          <w:bottom w:val="single" w:sz="4" w:space="0" w:color="95B3D7" w:themeColor="accent1" w:themeTint="99"/>
        </w:tcBorders>
        <w:shd w:val="clear" w:color="auto" w:fill="EEECE1" w:themeFill="background2"/>
      </w:tcPr>
    </w:tblStylePr>
    <w:tblStylePr w:type="band2Horz">
      <w:pPr>
        <w:wordWrap/>
        <w:spacing w:beforeLines="0" w:beforeAutospacing="0" w:afterLines="0" w:afterAutospacing="0" w:line="240" w:lineRule="atLeast"/>
      </w:pPr>
      <w:tblPr/>
      <w:tcPr>
        <w:tcBorders>
          <w:bottom w:val="single" w:sz="4" w:space="0" w:color="95B3D7" w:themeColor="accent1" w:themeTint="99"/>
        </w:tcBorders>
        <w:shd w:val="clear" w:color="auto" w:fill="EEECE1" w:themeFill="background2"/>
      </w:tcPr>
    </w:tblStylePr>
  </w:style>
  <w:style w:type="paragraph" w:customStyle="1" w:styleId="ChartCaptions">
    <w:name w:val="ChartCaptions"/>
    <w:basedOn w:val="Normal"/>
    <w:next w:val="Body"/>
    <w:rsid w:val="00B72C9C"/>
    <w:rPr>
      <w:rFonts w:eastAsia="SimSun"/>
      <w:sz w:val="16"/>
      <w:lang w:eastAsia="zh-CN"/>
    </w:rPr>
  </w:style>
  <w:style w:type="paragraph" w:customStyle="1" w:styleId="Body">
    <w:name w:val="Body"/>
    <w:basedOn w:val="Normal"/>
    <w:rsid w:val="00B72C9C"/>
    <w:pPr>
      <w:tabs>
        <w:tab w:val="left" w:pos="426"/>
      </w:tabs>
      <w:suppressAutoHyphens/>
      <w:spacing w:after="113" w:line="240" w:lineRule="atLeast"/>
    </w:pPr>
    <w:rPr>
      <w:sz w:val="20"/>
      <w:szCs w:val="22"/>
    </w:rPr>
  </w:style>
  <w:style w:type="table" w:customStyle="1" w:styleId="TableDeloitteShadedBlue">
    <w:name w:val="Table Deloitte Shaded Blue"/>
    <w:basedOn w:val="TableNormal"/>
    <w:uiPriority w:val="99"/>
    <w:qFormat/>
    <w:rsid w:val="00B72C9C"/>
    <w:tblPr>
      <w:tblStyleRowBandSize w:val="1"/>
    </w:tblPr>
    <w:tblStylePr w:type="firstRow">
      <w:tblPr/>
      <w:tcPr>
        <w:shd w:val="clear" w:color="auto" w:fill="95B3D7" w:themeFill="accent1" w:themeFillTint="99"/>
      </w:tcPr>
    </w:tblStylePr>
    <w:tblStylePr w:type="band2Horz">
      <w:tblPr/>
      <w:tcPr>
        <w:shd w:val="clear" w:color="auto" w:fill="C6D9F1" w:themeFill="text2" w:themeFillTint="33"/>
      </w:tcPr>
    </w:tblStylePr>
  </w:style>
  <w:style w:type="table" w:customStyle="1" w:styleId="TableDeloitteShadedGreen">
    <w:name w:val="Table Deloitte Shaded Green"/>
    <w:basedOn w:val="TableNormal"/>
    <w:uiPriority w:val="99"/>
    <w:qFormat/>
    <w:rsid w:val="00B72C9C"/>
    <w:tblPr>
      <w:tblStyleRowBandSize w:val="1"/>
    </w:tblPr>
    <w:tblStylePr w:type="firstRow">
      <w:tblPr/>
      <w:tcPr>
        <w:shd w:val="clear" w:color="auto" w:fill="C0504D" w:themeFill="accent2"/>
      </w:tcPr>
    </w:tblStylePr>
    <w:tblStylePr w:type="band2Horz">
      <w:tblPr/>
      <w:tcPr>
        <w:shd w:val="clear" w:color="auto" w:fill="F2DBDB" w:themeFill="accent2" w:themeFillTint="33"/>
      </w:tcPr>
    </w:tblStylePr>
  </w:style>
  <w:style w:type="paragraph" w:customStyle="1" w:styleId="CoverTitle">
    <w:name w:val="Cover Title"/>
    <w:rsid w:val="00B72C9C"/>
    <w:rPr>
      <w:rFonts w:eastAsia="Times"/>
      <w:noProof/>
      <w:color w:val="002776"/>
      <w:kern w:val="28"/>
      <w:sz w:val="70"/>
      <w:szCs w:val="70"/>
      <w:lang w:val="en-GB" w:eastAsia="en-US"/>
    </w:rPr>
  </w:style>
  <w:style w:type="paragraph" w:styleId="ListNumber">
    <w:name w:val="List Number"/>
    <w:basedOn w:val="Normal"/>
    <w:rsid w:val="00B72C9C"/>
    <w:pPr>
      <w:numPr>
        <w:numId w:val="1"/>
      </w:numPr>
      <w:spacing w:after="113"/>
    </w:pPr>
    <w:rPr>
      <w:sz w:val="20"/>
    </w:rPr>
  </w:style>
  <w:style w:type="paragraph" w:customStyle="1" w:styleId="Box">
    <w:name w:val="Box"/>
    <w:basedOn w:val="Bodycopy"/>
    <w:next w:val="Bodycopy"/>
    <w:rsid w:val="00B72C9C"/>
    <w:pPr>
      <w:keepNext/>
      <w:numPr>
        <w:ilvl w:val="8"/>
        <w:numId w:val="7"/>
      </w:numPr>
      <w:tabs>
        <w:tab w:val="num" w:pos="360"/>
      </w:tabs>
    </w:pPr>
    <w:rPr>
      <w:b/>
    </w:rPr>
  </w:style>
  <w:style w:type="paragraph" w:customStyle="1" w:styleId="BoldPara">
    <w:name w:val="Bold Para"/>
    <w:basedOn w:val="Bodycopy"/>
    <w:rsid w:val="00B72C9C"/>
    <w:rPr>
      <w:b/>
    </w:rPr>
  </w:style>
  <w:style w:type="paragraph" w:customStyle="1" w:styleId="CaptionTable">
    <w:name w:val="Caption_Table"/>
    <w:basedOn w:val="Bodycopy"/>
    <w:rsid w:val="00B72C9C"/>
    <w:pPr>
      <w:numPr>
        <w:numId w:val="8"/>
      </w:numPr>
      <w:tabs>
        <w:tab w:val="num" w:pos="425"/>
      </w:tabs>
      <w:ind w:left="425" w:hanging="425"/>
      <w:jc w:val="center"/>
    </w:pPr>
  </w:style>
  <w:style w:type="paragraph" w:customStyle="1" w:styleId="CaptionChart">
    <w:name w:val="Caption_Chart"/>
    <w:basedOn w:val="CaptionTable"/>
    <w:rsid w:val="00B72C9C"/>
    <w:pPr>
      <w:keepLines/>
      <w:numPr>
        <w:ilvl w:val="2"/>
      </w:numPr>
      <w:tabs>
        <w:tab w:val="num" w:pos="2160"/>
      </w:tabs>
      <w:ind w:left="2160" w:hanging="360"/>
    </w:pPr>
  </w:style>
  <w:style w:type="paragraph" w:customStyle="1" w:styleId="CaptionFigure">
    <w:name w:val="Caption_Figure"/>
    <w:basedOn w:val="CaptionChart"/>
    <w:rsid w:val="00B72C9C"/>
    <w:pPr>
      <w:numPr>
        <w:ilvl w:val="1"/>
      </w:numPr>
      <w:tabs>
        <w:tab w:val="num" w:pos="1440"/>
      </w:tabs>
      <w:ind w:left="1440" w:hanging="360"/>
    </w:pPr>
  </w:style>
  <w:style w:type="paragraph" w:customStyle="1" w:styleId="Equation">
    <w:name w:val="Equation"/>
    <w:basedOn w:val="Normal"/>
    <w:rsid w:val="00B72C9C"/>
    <w:pPr>
      <w:jc w:val="center"/>
    </w:pPr>
    <w:rPr>
      <w:i/>
      <w:sz w:val="20"/>
    </w:rPr>
  </w:style>
  <w:style w:type="paragraph" w:customStyle="1" w:styleId="Reference">
    <w:name w:val="Reference"/>
    <w:basedOn w:val="Bodycopy"/>
    <w:rsid w:val="00B72C9C"/>
    <w:rPr>
      <w:sz w:val="22"/>
    </w:rPr>
  </w:style>
  <w:style w:type="paragraph" w:customStyle="1" w:styleId="NumberedList">
    <w:name w:val="Numbered List"/>
    <w:basedOn w:val="Normal"/>
    <w:rsid w:val="0066210A"/>
    <w:pPr>
      <w:numPr>
        <w:numId w:val="9"/>
      </w:numPr>
      <w:tabs>
        <w:tab w:val="num" w:pos="360"/>
      </w:tabs>
      <w:spacing w:after="113" w:line="240" w:lineRule="atLeast"/>
      <w:ind w:left="510" w:hanging="510"/>
    </w:pPr>
    <w:rPr>
      <w:sz w:val="20"/>
    </w:rPr>
  </w:style>
  <w:style w:type="paragraph" w:customStyle="1" w:styleId="Chart">
    <w:name w:val="Chart"/>
    <w:basedOn w:val="Bodycopy"/>
    <w:next w:val="Bodycopy"/>
    <w:uiPriority w:val="99"/>
    <w:rsid w:val="00B72C9C"/>
    <w:pPr>
      <w:keepNext/>
      <w:numPr>
        <w:ilvl w:val="5"/>
        <w:numId w:val="7"/>
      </w:numPr>
      <w:tabs>
        <w:tab w:val="num" w:pos="360"/>
      </w:tabs>
    </w:pPr>
    <w:rPr>
      <w:b/>
    </w:rPr>
  </w:style>
  <w:style w:type="paragraph" w:customStyle="1" w:styleId="Boxed">
    <w:name w:val="Boxed"/>
    <w:basedOn w:val="Bodycopy"/>
    <w:next w:val="Bodycopy"/>
    <w:rsid w:val="00B72C9C"/>
    <w:pPr>
      <w:pBdr>
        <w:top w:val="single" w:sz="4" w:space="1" w:color="C0504D" w:themeColor="accent2"/>
        <w:left w:val="single" w:sz="4" w:space="4" w:color="C0504D" w:themeColor="accent2"/>
        <w:bottom w:val="single" w:sz="4" w:space="1" w:color="C0504D" w:themeColor="accent2"/>
        <w:right w:val="single" w:sz="4" w:space="4" w:color="C0504D" w:themeColor="accent2"/>
      </w:pBdr>
    </w:pPr>
  </w:style>
  <w:style w:type="paragraph" w:customStyle="1" w:styleId="BoxAppendix">
    <w:name w:val="Box (Appendix)"/>
    <w:basedOn w:val="Bodycopy"/>
    <w:next w:val="Bodycopy"/>
    <w:rsid w:val="00B72C9C"/>
    <w:pPr>
      <w:keepNext/>
      <w:numPr>
        <w:ilvl w:val="1"/>
        <w:numId w:val="10"/>
      </w:numPr>
      <w:tabs>
        <w:tab w:val="num" w:pos="360"/>
      </w:tabs>
      <w:ind w:left="360" w:hanging="360"/>
    </w:pPr>
    <w:rPr>
      <w:b/>
    </w:rPr>
  </w:style>
  <w:style w:type="paragraph" w:customStyle="1" w:styleId="ChartAppendix">
    <w:name w:val="Chart (Appendix)"/>
    <w:basedOn w:val="Bodycopy"/>
    <w:next w:val="Bodycopy"/>
    <w:rsid w:val="00B72C9C"/>
    <w:pPr>
      <w:keepNext/>
      <w:numPr>
        <w:ilvl w:val="3"/>
        <w:numId w:val="10"/>
      </w:numPr>
      <w:tabs>
        <w:tab w:val="num" w:pos="2520"/>
      </w:tabs>
      <w:ind w:left="2520" w:hanging="360"/>
    </w:pPr>
    <w:rPr>
      <w:b/>
    </w:rPr>
  </w:style>
  <w:style w:type="paragraph" w:customStyle="1" w:styleId="BoxExecSummary">
    <w:name w:val="Box (Exec Summary)"/>
    <w:basedOn w:val="Bodycopy"/>
    <w:next w:val="Bodycopy"/>
    <w:rsid w:val="00B72C9C"/>
    <w:pPr>
      <w:numPr>
        <w:ilvl w:val="2"/>
        <w:numId w:val="11"/>
      </w:numPr>
      <w:tabs>
        <w:tab w:val="num" w:pos="1800"/>
      </w:tabs>
      <w:ind w:left="0" w:firstLine="0"/>
    </w:pPr>
    <w:rPr>
      <w:b/>
      <w:lang w:eastAsia="zh-CN"/>
    </w:rPr>
  </w:style>
  <w:style w:type="paragraph" w:customStyle="1" w:styleId="ChartExecSummary">
    <w:name w:val="Chart (Exec Summary)"/>
    <w:basedOn w:val="Bodycopy"/>
    <w:rsid w:val="00B72C9C"/>
    <w:pPr>
      <w:numPr>
        <w:ilvl w:val="3"/>
        <w:numId w:val="11"/>
      </w:numPr>
      <w:tabs>
        <w:tab w:val="num" w:pos="2520"/>
      </w:tabs>
      <w:ind w:left="0" w:firstLine="0"/>
    </w:pPr>
    <w:rPr>
      <w:b/>
      <w:lang w:eastAsia="zh-CN"/>
    </w:rPr>
  </w:style>
  <w:style w:type="paragraph" w:customStyle="1" w:styleId="NumberedList2">
    <w:name w:val="Numbered List 2"/>
    <w:basedOn w:val="Bodycopy"/>
    <w:rsid w:val="00B72C9C"/>
    <w:pPr>
      <w:numPr>
        <w:numId w:val="12"/>
      </w:numPr>
      <w:tabs>
        <w:tab w:val="num" w:pos="360"/>
      </w:tabs>
      <w:ind w:left="907" w:hanging="397"/>
    </w:pPr>
  </w:style>
  <w:style w:type="character" w:customStyle="1" w:styleId="zDPParty2Name">
    <w:name w:val="zDP Party 2 Name"/>
    <w:semiHidden/>
    <w:rsid w:val="00B72C9C"/>
  </w:style>
  <w:style w:type="character" w:customStyle="1" w:styleId="PlainTextChar1">
    <w:name w:val="Plain Text Char1"/>
    <w:basedOn w:val="DefaultParagraphFont"/>
    <w:semiHidden/>
    <w:rsid w:val="00B72C9C"/>
    <w:rPr>
      <w:rFonts w:ascii="Consolas" w:hAnsi="Consolas"/>
      <w:sz w:val="21"/>
      <w:szCs w:val="21"/>
      <w:lang w:eastAsia="en-US"/>
    </w:rPr>
  </w:style>
  <w:style w:type="paragraph" w:customStyle="1" w:styleId="author">
    <w:name w:val="author"/>
    <w:basedOn w:val="Normal"/>
    <w:rsid w:val="00B72C9C"/>
    <w:rPr>
      <w:b/>
      <w:bCs/>
      <w:i/>
    </w:rPr>
  </w:style>
  <w:style w:type="paragraph" w:customStyle="1" w:styleId="TableSubheading">
    <w:name w:val="TableSubheading"/>
    <w:basedOn w:val="TableName"/>
    <w:rsid w:val="00B72C9C"/>
    <w:pPr>
      <w:spacing w:before="0"/>
    </w:pPr>
    <w:rPr>
      <w:sz w:val="20"/>
    </w:rPr>
  </w:style>
  <w:style w:type="character" w:styleId="PlaceholderText">
    <w:name w:val="Placeholder Text"/>
    <w:basedOn w:val="DefaultParagraphFont"/>
    <w:uiPriority w:val="99"/>
    <w:semiHidden/>
    <w:rsid w:val="00B72C9C"/>
    <w:rPr>
      <w:color w:val="808080"/>
    </w:rPr>
  </w:style>
  <w:style w:type="paragraph" w:customStyle="1" w:styleId="Bulletpoint">
    <w:name w:val="Bullet point"/>
    <w:basedOn w:val="Normal"/>
    <w:rsid w:val="00B72C9C"/>
    <w:pPr>
      <w:numPr>
        <w:numId w:val="13"/>
      </w:numPr>
      <w:tabs>
        <w:tab w:val="clear" w:pos="1633"/>
        <w:tab w:val="left" w:pos="567"/>
      </w:tabs>
      <w:spacing w:before="60" w:after="60" w:line="276" w:lineRule="auto"/>
      <w:ind w:left="567"/>
    </w:pPr>
    <w:rPr>
      <w:rFonts w:ascii="Calibri" w:eastAsia="Times New Roman" w:hAnsi="Calibri" w:cs="Times New Roman"/>
      <w:color w:val="auto"/>
      <w:kern w:val="0"/>
      <w:sz w:val="22"/>
      <w:szCs w:val="22"/>
    </w:rPr>
  </w:style>
  <w:style w:type="paragraph" w:customStyle="1" w:styleId="DesignerNote">
    <w:name w:val="DesignerNote"/>
    <w:basedOn w:val="Normal"/>
    <w:rsid w:val="00B72C9C"/>
    <w:rPr>
      <w:b/>
      <w:color w:val="FF0000"/>
      <w:lang w:eastAsia="zh-CN"/>
    </w:rPr>
  </w:style>
  <w:style w:type="paragraph" w:customStyle="1" w:styleId="FigurePlaceWithSpace">
    <w:name w:val="FigurePlaceWithSpace"/>
    <w:basedOn w:val="FigurePlacer"/>
    <w:rsid w:val="00B72C9C"/>
    <w:pPr>
      <w:keepNext w:val="0"/>
      <w:spacing w:after="240"/>
    </w:pPr>
  </w:style>
  <w:style w:type="paragraph" w:customStyle="1" w:styleId="DeloitteBullet">
    <w:name w:val="Deloitte Bullet"/>
    <w:basedOn w:val="Normal"/>
    <w:rsid w:val="00B72C9C"/>
    <w:pPr>
      <w:tabs>
        <w:tab w:val="num" w:pos="720"/>
      </w:tabs>
      <w:suppressAutoHyphens/>
      <w:spacing w:before="60" w:after="113" w:line="240" w:lineRule="atLeast"/>
      <w:ind w:left="360" w:hanging="360"/>
    </w:pPr>
    <w:rPr>
      <w:rFonts w:ascii="Arial" w:eastAsia="Times" w:hAnsi="Arial" w:cs="Times New Roman"/>
      <w:color w:val="000000" w:themeColor="text1"/>
      <w:kern w:val="0"/>
      <w:sz w:val="20"/>
      <w:szCs w:val="22"/>
    </w:rPr>
  </w:style>
  <w:style w:type="paragraph" w:customStyle="1" w:styleId="MJAheading1">
    <w:name w:val="MJA heading 1"/>
    <w:basedOn w:val="MJAnormal"/>
    <w:next w:val="MJAnormal"/>
    <w:rsid w:val="007D0DC4"/>
    <w:pPr>
      <w:numPr>
        <w:numId w:val="14"/>
      </w:numPr>
      <w:pBdr>
        <w:bottom w:val="single" w:sz="18" w:space="1" w:color="0093D0"/>
      </w:pBdr>
      <w:tabs>
        <w:tab w:val="num" w:pos="360"/>
        <w:tab w:val="left" w:pos="425"/>
      </w:tabs>
      <w:spacing w:before="0" w:after="360" w:line="240" w:lineRule="auto"/>
      <w:ind w:left="425" w:hanging="425"/>
      <w:outlineLvl w:val="0"/>
    </w:pPr>
    <w:rPr>
      <w:rFonts w:ascii="Corbel" w:hAnsi="Corbel"/>
      <w:color w:val="0093D0"/>
      <w:sz w:val="44"/>
    </w:rPr>
  </w:style>
  <w:style w:type="paragraph" w:customStyle="1" w:styleId="MJAheading2">
    <w:name w:val="MJA heading 2"/>
    <w:basedOn w:val="Normal"/>
    <w:next w:val="MJAnormal"/>
    <w:rsid w:val="007D0DC4"/>
    <w:pPr>
      <w:keepNext/>
      <w:keepLines/>
      <w:numPr>
        <w:ilvl w:val="1"/>
        <w:numId w:val="14"/>
      </w:numPr>
      <w:tabs>
        <w:tab w:val="left" w:pos="426"/>
      </w:tabs>
      <w:spacing w:before="360"/>
      <w:outlineLvl w:val="1"/>
    </w:pPr>
    <w:rPr>
      <w:rFonts w:ascii="Corbel" w:hAnsi="Corbel" w:cstheme="minorBidi"/>
      <w:color w:val="0093D0"/>
      <w:kern w:val="0"/>
      <w:sz w:val="32"/>
      <w:szCs w:val="22"/>
      <w:lang w:val="en-AU"/>
    </w:rPr>
  </w:style>
  <w:style w:type="paragraph" w:customStyle="1" w:styleId="MJAheading3">
    <w:name w:val="MJA heading 3"/>
    <w:basedOn w:val="MJAnormal"/>
    <w:next w:val="MJAnormal"/>
    <w:rsid w:val="007D0DC4"/>
    <w:pPr>
      <w:keepNext/>
      <w:keepLines/>
      <w:numPr>
        <w:ilvl w:val="2"/>
        <w:numId w:val="14"/>
      </w:numPr>
      <w:tabs>
        <w:tab w:val="num" w:pos="360"/>
        <w:tab w:val="left" w:pos="709"/>
      </w:tabs>
      <w:spacing w:before="360" w:line="240" w:lineRule="auto"/>
      <w:ind w:left="709" w:hanging="709"/>
    </w:pPr>
    <w:rPr>
      <w:rFonts w:ascii="Corbel" w:hAnsi="Corbel"/>
      <w:color w:val="0093D0"/>
      <w:sz w:val="24"/>
    </w:rPr>
  </w:style>
  <w:style w:type="paragraph" w:customStyle="1" w:styleId="MJATableRow">
    <w:name w:val="MJA Table Row"/>
    <w:basedOn w:val="Normal"/>
    <w:rsid w:val="007D0DC4"/>
    <w:pPr>
      <w:spacing w:before="60" w:after="60"/>
    </w:pPr>
    <w:rPr>
      <w:rFonts w:ascii="Calibri" w:hAnsi="Calibri" w:cstheme="minorBidi"/>
      <w:color w:val="auto"/>
      <w:kern w:val="0"/>
      <w:sz w:val="20"/>
      <w:szCs w:val="22"/>
      <w:lang w:val="en-AU"/>
    </w:rPr>
  </w:style>
  <w:style w:type="paragraph" w:customStyle="1" w:styleId="MJAsource">
    <w:name w:val="MJA source"/>
    <w:basedOn w:val="Normal"/>
    <w:next w:val="BalloonText"/>
    <w:rsid w:val="007D0DC4"/>
    <w:pPr>
      <w:spacing w:before="120" w:after="120"/>
    </w:pPr>
    <w:rPr>
      <w:rFonts w:ascii="Calibri" w:hAnsi="Calibri" w:cstheme="minorBidi"/>
      <w:i/>
      <w:color w:val="auto"/>
      <w:kern w:val="0"/>
      <w:sz w:val="18"/>
      <w:szCs w:val="22"/>
      <w:lang w:val="en-AU"/>
    </w:rPr>
  </w:style>
  <w:style w:type="paragraph" w:styleId="NoSpacing">
    <w:name w:val="No Spacing"/>
    <w:uiPriority w:val="1"/>
    <w:rsid w:val="007D0DC4"/>
    <w:rPr>
      <w:rFonts w:asciiTheme="minorHAnsi" w:eastAsiaTheme="minorHAnsi" w:hAnsiTheme="minorHAnsi" w:cstheme="minorBidi"/>
      <w:sz w:val="22"/>
      <w:szCs w:val="22"/>
      <w:lang w:eastAsia="en-US"/>
    </w:rPr>
  </w:style>
  <w:style w:type="paragraph" w:customStyle="1" w:styleId="MJAESheading">
    <w:name w:val="MJA ES heading"/>
    <w:basedOn w:val="MJAnormal"/>
    <w:next w:val="MJAnormal"/>
    <w:rsid w:val="007D0DC4"/>
    <w:pPr>
      <w:tabs>
        <w:tab w:val="left" w:pos="425"/>
      </w:tabs>
      <w:spacing w:before="360" w:after="240" w:line="240" w:lineRule="auto"/>
      <w:ind w:left="425" w:hanging="425"/>
    </w:pPr>
    <w:rPr>
      <w:rFonts w:ascii="Corbel" w:hAnsi="Corbel"/>
      <w:color w:val="0093D0"/>
      <w:sz w:val="32"/>
    </w:rPr>
  </w:style>
  <w:style w:type="paragraph" w:customStyle="1" w:styleId="MJAbulletnormal">
    <w:name w:val="MJA bullet normal"/>
    <w:basedOn w:val="Normal"/>
    <w:rsid w:val="007D0DC4"/>
    <w:pPr>
      <w:numPr>
        <w:numId w:val="15"/>
      </w:numPr>
      <w:tabs>
        <w:tab w:val="left" w:pos="567"/>
      </w:tabs>
      <w:spacing w:before="120" w:after="120" w:line="280" w:lineRule="atLeast"/>
    </w:pPr>
    <w:rPr>
      <w:rFonts w:ascii="Times New Roman" w:eastAsia="Times New Roman" w:hAnsi="Times New Roman" w:cs="Times New Roman"/>
      <w:color w:val="auto"/>
      <w:kern w:val="0"/>
      <w:sz w:val="22"/>
      <w:szCs w:val="22"/>
      <w:lang w:val="en-AU"/>
    </w:rPr>
  </w:style>
  <w:style w:type="paragraph" w:customStyle="1" w:styleId="MJAitalicsheading">
    <w:name w:val="MJA italics heading"/>
    <w:basedOn w:val="MJAnormal"/>
    <w:next w:val="MJAnormal"/>
    <w:rsid w:val="007D0DC4"/>
    <w:pPr>
      <w:keepNext/>
      <w:keepLines/>
      <w:tabs>
        <w:tab w:val="left" w:pos="397"/>
      </w:tabs>
      <w:spacing w:before="240" w:line="240" w:lineRule="auto"/>
      <w:jc w:val="both"/>
    </w:pPr>
    <w:rPr>
      <w:i/>
    </w:rPr>
  </w:style>
  <w:style w:type="paragraph" w:customStyle="1" w:styleId="MJAquote">
    <w:name w:val="MJA quote"/>
    <w:basedOn w:val="Normal"/>
    <w:next w:val="MJAnormal"/>
    <w:rsid w:val="007D0DC4"/>
    <w:pPr>
      <w:tabs>
        <w:tab w:val="left" w:pos="397"/>
      </w:tabs>
      <w:spacing w:before="120" w:after="120" w:line="280" w:lineRule="atLeast"/>
      <w:ind w:left="567" w:right="567"/>
    </w:pPr>
    <w:rPr>
      <w:rFonts w:ascii="Times New Roman" w:eastAsia="Times New Roman" w:hAnsi="Times New Roman" w:cs="Times New Roman"/>
      <w:i/>
      <w:color w:val="auto"/>
      <w:kern w:val="0"/>
      <w:sz w:val="22"/>
      <w:szCs w:val="22"/>
      <w:lang w:val="en-AU"/>
    </w:rPr>
  </w:style>
  <w:style w:type="paragraph" w:customStyle="1" w:styleId="MJAheading4">
    <w:name w:val="MJA heading 4"/>
    <w:basedOn w:val="MJAnormal"/>
    <w:next w:val="MJAnormal"/>
    <w:rsid w:val="007D0DC4"/>
    <w:pPr>
      <w:keepNext/>
      <w:keepLines/>
      <w:tabs>
        <w:tab w:val="left" w:pos="397"/>
      </w:tabs>
      <w:spacing w:before="360"/>
      <w:jc w:val="both"/>
    </w:pPr>
    <w:rPr>
      <w:rFonts w:ascii="Corbel" w:hAnsi="Corbel"/>
      <w:color w:val="0093D0"/>
      <w:szCs w:val="20"/>
    </w:rPr>
  </w:style>
  <w:style w:type="paragraph" w:styleId="Index1">
    <w:name w:val="index 1"/>
    <w:basedOn w:val="Normal"/>
    <w:next w:val="Normal"/>
    <w:autoRedefine/>
    <w:semiHidden/>
    <w:rsid w:val="007D0DC4"/>
    <w:pPr>
      <w:spacing w:after="0"/>
      <w:ind w:left="240" w:hanging="240"/>
      <w:jc w:val="both"/>
    </w:pPr>
    <w:rPr>
      <w:rFonts w:ascii="Times New Roman" w:eastAsia="Times New Roman" w:hAnsi="Times New Roman" w:cs="Times New Roman"/>
      <w:color w:val="auto"/>
      <w:kern w:val="0"/>
      <w:szCs w:val="20"/>
      <w:lang w:val="en-AU"/>
    </w:rPr>
  </w:style>
  <w:style w:type="paragraph" w:customStyle="1" w:styleId="MJAbulletsubpara">
    <w:name w:val="MJA bullet sub para"/>
    <w:basedOn w:val="Normal"/>
    <w:next w:val="MJAbulletnormal"/>
    <w:rsid w:val="007D0DC4"/>
    <w:pPr>
      <w:spacing w:after="120" w:line="280" w:lineRule="atLeast"/>
      <w:ind w:left="397"/>
    </w:pPr>
    <w:rPr>
      <w:rFonts w:ascii="Times New Roman" w:eastAsia="Times New Roman" w:hAnsi="Times New Roman" w:cs="Times New Roman"/>
      <w:color w:val="auto"/>
      <w:kern w:val="0"/>
      <w:sz w:val="22"/>
      <w:szCs w:val="22"/>
      <w:lang w:val="en-AU"/>
    </w:rPr>
  </w:style>
  <w:style w:type="paragraph" w:customStyle="1" w:styleId="MJAdashbullet">
    <w:name w:val="MJA dash bullet"/>
    <w:basedOn w:val="Normal"/>
    <w:rsid w:val="007D0DC4"/>
    <w:pPr>
      <w:numPr>
        <w:numId w:val="19"/>
      </w:numPr>
      <w:tabs>
        <w:tab w:val="left" w:pos="794"/>
      </w:tabs>
      <w:spacing w:after="120" w:line="280" w:lineRule="atLeast"/>
    </w:pPr>
    <w:rPr>
      <w:rFonts w:ascii="Times New Roman" w:eastAsia="Times New Roman" w:hAnsi="Times New Roman" w:cs="Times New Roman"/>
      <w:color w:val="auto"/>
      <w:kern w:val="0"/>
      <w:sz w:val="22"/>
      <w:szCs w:val="22"/>
      <w:lang w:val="en-AU"/>
    </w:rPr>
  </w:style>
  <w:style w:type="paragraph" w:customStyle="1" w:styleId="MJAnormal">
    <w:name w:val="MJA normal"/>
    <w:basedOn w:val="Normal"/>
    <w:link w:val="MJAnormalChar1"/>
    <w:rsid w:val="007D0DC4"/>
    <w:pPr>
      <w:spacing w:before="120" w:after="120" w:line="280" w:lineRule="atLeast"/>
    </w:pPr>
    <w:rPr>
      <w:rFonts w:ascii="Times New Roman" w:eastAsia="Times New Roman" w:hAnsi="Times New Roman" w:cs="Times New Roman"/>
      <w:color w:val="auto"/>
      <w:kern w:val="0"/>
      <w:sz w:val="22"/>
      <w:szCs w:val="22"/>
      <w:lang w:val="en-AU"/>
    </w:rPr>
  </w:style>
  <w:style w:type="character" w:customStyle="1" w:styleId="MJAnormalChar1">
    <w:name w:val="MJA normal Char1"/>
    <w:basedOn w:val="DefaultParagraphFont"/>
    <w:link w:val="MJAnormal"/>
    <w:rsid w:val="007D0DC4"/>
    <w:rPr>
      <w:sz w:val="22"/>
      <w:szCs w:val="22"/>
      <w:lang w:eastAsia="en-US"/>
    </w:rPr>
  </w:style>
  <w:style w:type="numbering" w:customStyle="1" w:styleId="NEWMJAListStyle">
    <w:name w:val="NEW MJA List Style"/>
    <w:rsid w:val="007D0DC4"/>
    <w:pPr>
      <w:numPr>
        <w:numId w:val="16"/>
      </w:numPr>
    </w:pPr>
  </w:style>
  <w:style w:type="table" w:styleId="TableSimple1">
    <w:name w:val="Table Simple 1"/>
    <w:basedOn w:val="TableNormal"/>
    <w:rsid w:val="007D0DC4"/>
    <w:pPr>
      <w:tabs>
        <w:tab w:val="left" w:pos="397"/>
      </w:tabs>
      <w:jc w:val="both"/>
    </w:pPr>
    <w:rPr>
      <w:rFonts w:ascii="Calibri" w:hAnsi="Calibri"/>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MJAESnormal">
    <w:name w:val="MJA ES normal"/>
    <w:basedOn w:val="MJAnormal"/>
    <w:rsid w:val="007D0DC4"/>
    <w:pPr>
      <w:numPr>
        <w:numId w:val="18"/>
      </w:numPr>
      <w:tabs>
        <w:tab w:val="num" w:pos="360"/>
        <w:tab w:val="left" w:pos="709"/>
      </w:tabs>
    </w:pPr>
  </w:style>
  <w:style w:type="numbering" w:customStyle="1" w:styleId="List1">
    <w:name w:val="List 1"/>
    <w:autoRedefine/>
    <w:rsid w:val="007D0DC4"/>
    <w:pPr>
      <w:numPr>
        <w:numId w:val="17"/>
      </w:numPr>
    </w:pPr>
  </w:style>
  <w:style w:type="paragraph" w:customStyle="1" w:styleId="MJAnotes">
    <w:name w:val="MJA notes"/>
    <w:basedOn w:val="MJAnormal"/>
    <w:next w:val="Normal"/>
    <w:rsid w:val="007D0DC4"/>
    <w:pPr>
      <w:tabs>
        <w:tab w:val="left" w:pos="425"/>
      </w:tabs>
      <w:spacing w:before="0" w:after="60" w:line="240" w:lineRule="auto"/>
      <w:ind w:left="425" w:hanging="425"/>
    </w:pPr>
    <w:rPr>
      <w:rFonts w:ascii="Calibri" w:hAnsi="Calibri"/>
      <w:i/>
      <w:sz w:val="20"/>
    </w:rPr>
  </w:style>
  <w:style w:type="table" w:customStyle="1" w:styleId="MJATable1">
    <w:name w:val="MJA Table1"/>
    <w:basedOn w:val="TableNormal"/>
    <w:uiPriority w:val="99"/>
    <w:rsid w:val="007D0DC4"/>
    <w:pPr>
      <w:spacing w:before="60" w:after="60"/>
      <w:jc w:val="center"/>
    </w:pPr>
    <w:rPr>
      <w:rFonts w:asciiTheme="minorHAnsi" w:eastAsiaTheme="minorHAnsi" w:hAnsiTheme="minorHAnsi" w:cstheme="minorBidi"/>
      <w:szCs w:val="22"/>
      <w:lang w:eastAsia="en-US"/>
    </w:rPr>
    <w:tblPr/>
    <w:tcPr>
      <w:shd w:val="clear" w:color="auto" w:fill="auto"/>
      <w:vAlign w:val="center"/>
    </w:tcPr>
    <w:tblStylePr w:type="firstRow">
      <w:rPr>
        <w:b/>
        <w:color w:val="FFFFFF" w:themeColor="background1"/>
      </w:rPr>
      <w:tblPr/>
      <w:tcPr>
        <w:shd w:val="clear" w:color="auto" w:fill="0093D0"/>
      </w:tcPr>
    </w:tblStylePr>
    <w:tblStylePr w:type="lastRow">
      <w:rPr>
        <w:b/>
      </w:rPr>
      <w:tblPr/>
      <w:tcPr>
        <w:tcBorders>
          <w:bottom w:val="single" w:sz="12" w:space="0" w:color="0093D0"/>
        </w:tcBorders>
        <w:shd w:val="clear" w:color="auto" w:fill="auto"/>
      </w:tcPr>
    </w:tblStylePr>
    <w:tblStylePr w:type="firstCol">
      <w:pPr>
        <w:jc w:val="left"/>
      </w:pPr>
    </w:tblStylePr>
  </w:style>
  <w:style w:type="character" w:styleId="HTMLAcronym">
    <w:name w:val="HTML Acronym"/>
    <w:basedOn w:val="DefaultParagraphFont"/>
    <w:uiPriority w:val="99"/>
    <w:semiHidden/>
    <w:unhideWhenUsed/>
    <w:rsid w:val="007D0DC4"/>
  </w:style>
  <w:style w:type="character" w:customStyle="1" w:styleId="st">
    <w:name w:val="st"/>
    <w:basedOn w:val="DefaultParagraphFont"/>
    <w:rsid w:val="007D0DC4"/>
  </w:style>
  <w:style w:type="paragraph" w:styleId="EndnoteText">
    <w:name w:val="endnote text"/>
    <w:basedOn w:val="Normal"/>
    <w:link w:val="EndnoteTextChar"/>
    <w:semiHidden/>
    <w:unhideWhenUsed/>
    <w:rsid w:val="00126476"/>
    <w:pPr>
      <w:spacing w:after="0"/>
    </w:pPr>
    <w:rPr>
      <w:sz w:val="20"/>
      <w:szCs w:val="20"/>
    </w:rPr>
  </w:style>
  <w:style w:type="character" w:customStyle="1" w:styleId="EndnoteTextChar">
    <w:name w:val="Endnote Text Char"/>
    <w:basedOn w:val="DefaultParagraphFont"/>
    <w:link w:val="EndnoteText"/>
    <w:semiHidden/>
    <w:rsid w:val="00126476"/>
    <w:rPr>
      <w:rFonts w:asciiTheme="minorHAnsi" w:eastAsiaTheme="minorHAnsi" w:hAnsiTheme="minorHAnsi" w:cs="Arial"/>
      <w:color w:val="000000"/>
      <w:kern w:val="36"/>
      <w:lang w:val="en-GB" w:eastAsia="en-US"/>
    </w:rPr>
  </w:style>
  <w:style w:type="character" w:styleId="EndnoteReference">
    <w:name w:val="endnote reference"/>
    <w:basedOn w:val="DefaultParagraphFont"/>
    <w:semiHidden/>
    <w:unhideWhenUsed/>
    <w:rsid w:val="00126476"/>
    <w:rPr>
      <w:vertAlign w:val="superscript"/>
    </w:rPr>
  </w:style>
  <w:style w:type="paragraph" w:customStyle="1" w:styleId="OIplanMain">
    <w:name w:val="OIplanMain"/>
    <w:basedOn w:val="Normal"/>
    <w:rsid w:val="00D02535"/>
    <w:pPr>
      <w:spacing w:after="0"/>
    </w:pPr>
    <w:rPr>
      <w:rFonts w:ascii="Arial" w:hAnsi="Arial"/>
      <w:color w:val="FFFFFF" w:themeColor="background1"/>
      <w:lang w:val="en-AU"/>
    </w:rPr>
  </w:style>
  <w:style w:type="paragraph" w:customStyle="1" w:styleId="OIplanPara">
    <w:name w:val="OIplanPara"/>
    <w:basedOn w:val="Normal"/>
    <w:rsid w:val="00D02535"/>
    <w:pPr>
      <w:spacing w:after="0"/>
      <w:jc w:val="both"/>
    </w:pPr>
    <w:rPr>
      <w:rFonts w:ascii="Arial" w:hAnsi="Arial"/>
      <w:sz w:val="20"/>
      <w:szCs w:val="20"/>
    </w:rPr>
  </w:style>
  <w:style w:type="paragraph" w:customStyle="1" w:styleId="OIplanHead1">
    <w:name w:val="OIplanHead1"/>
    <w:basedOn w:val="Normal"/>
    <w:rsid w:val="00D02535"/>
    <w:pPr>
      <w:spacing w:after="120"/>
    </w:pPr>
    <w:rPr>
      <w:rFonts w:ascii="Arial" w:hAnsi="Arial"/>
      <w:color w:val="E36C0A" w:themeColor="accent6" w:themeShade="BF"/>
    </w:rPr>
  </w:style>
  <w:style w:type="paragraph" w:customStyle="1" w:styleId="foodbullet">
    <w:name w:val="foodbullet"/>
    <w:basedOn w:val="Normal"/>
    <w:rsid w:val="00D02535"/>
    <w:pPr>
      <w:numPr>
        <w:numId w:val="24"/>
      </w:numPr>
    </w:pPr>
  </w:style>
  <w:style w:type="paragraph" w:customStyle="1" w:styleId="OIplanBullet1">
    <w:name w:val="OIplanBullet1"/>
    <w:basedOn w:val="foodbullet"/>
    <w:rsid w:val="00D02535"/>
    <w:pPr>
      <w:spacing w:after="60"/>
      <w:ind w:left="567" w:hanging="567"/>
    </w:pPr>
    <w:rPr>
      <w:rFonts w:ascii="Arial" w:hAnsi="Arial"/>
      <w:sz w:val="20"/>
      <w:szCs w:val="20"/>
    </w:rPr>
  </w:style>
  <w:style w:type="paragraph" w:customStyle="1" w:styleId="OrganicsCoverMainHeading">
    <w:name w:val="Organics Cover Main Heading"/>
    <w:basedOn w:val="Normal"/>
    <w:qFormat/>
    <w:rsid w:val="00187432"/>
    <w:pPr>
      <w:spacing w:before="3000" w:after="480"/>
      <w:jc w:val="center"/>
    </w:pPr>
    <w:rPr>
      <w:rFonts w:ascii="Arial" w:eastAsia="Times New Roman" w:hAnsi="Arial"/>
      <w:color w:val="auto"/>
      <w:kern w:val="0"/>
      <w:sz w:val="48"/>
      <w:szCs w:val="48"/>
      <w:lang w:val="en-AU"/>
    </w:rPr>
  </w:style>
  <w:style w:type="paragraph" w:customStyle="1" w:styleId="RRFEESub-title">
    <w:name w:val="RRFEE Sub-title"/>
    <w:basedOn w:val="Normal"/>
    <w:rsid w:val="00187432"/>
    <w:pPr>
      <w:spacing w:after="0"/>
      <w:ind w:left="-426" w:right="-321"/>
      <w:jc w:val="center"/>
    </w:pPr>
    <w:rPr>
      <w:rFonts w:ascii="Arial" w:eastAsia="Times New Roman" w:hAnsi="Arial"/>
      <w:color w:val="4A452A"/>
      <w:kern w:val="0"/>
      <w:sz w:val="36"/>
      <w:szCs w:val="36"/>
      <w:lang w:val="en-AU"/>
    </w:rPr>
  </w:style>
  <w:style w:type="paragraph" w:customStyle="1" w:styleId="OrganicsCoverSub-Title">
    <w:name w:val="Organics Cover Sub-Title"/>
    <w:basedOn w:val="RRFEESub-title"/>
    <w:autoRedefine/>
    <w:qFormat/>
    <w:rsid w:val="00187432"/>
    <w:pPr>
      <w:spacing w:after="240"/>
    </w:pPr>
    <w:rPr>
      <w:color w:val="5D417E"/>
    </w:rPr>
  </w:style>
  <w:style w:type="paragraph" w:customStyle="1" w:styleId="TOCHeading0">
    <w:name w:val="TOCHeading"/>
    <w:basedOn w:val="Heading1a"/>
    <w:qFormat/>
    <w:rsid w:val="006254DE"/>
    <w:pPr>
      <w:jc w:val="center"/>
    </w:pPr>
    <w:rPr>
      <w:rFonts w:cs="Arial"/>
      <w:b w:val="0"/>
    </w:rPr>
  </w:style>
  <w:style w:type="paragraph" w:customStyle="1" w:styleId="OrganicsHeader">
    <w:name w:val="Organics Header"/>
    <w:basedOn w:val="Normal"/>
    <w:autoRedefine/>
    <w:qFormat/>
    <w:rsid w:val="00212BF2"/>
    <w:pPr>
      <w:keepNext/>
      <w:pBdr>
        <w:top w:val="single" w:sz="4" w:space="6" w:color="5D417E"/>
        <w:left w:val="single" w:sz="4" w:space="6" w:color="5D417E"/>
        <w:bottom w:val="single" w:sz="4" w:space="6" w:color="5D417E"/>
        <w:right w:val="single" w:sz="4" w:space="6" w:color="5D417E"/>
      </w:pBdr>
      <w:shd w:val="clear" w:color="auto" w:fill="5D417E"/>
      <w:spacing w:before="120"/>
      <w:ind w:left="567" w:hanging="567"/>
      <w:outlineLvl w:val="0"/>
    </w:pPr>
    <w:rPr>
      <w:rFonts w:ascii="Arial" w:eastAsia="Times New Roman" w:hAnsi="Arial" w:cs="Times New Roman"/>
      <w:color w:val="FFFFFF" w:themeColor="background1"/>
      <w:kern w:val="0"/>
      <w:lang w:val="en-AU"/>
    </w:rPr>
  </w:style>
  <w:style w:type="paragraph" w:customStyle="1" w:styleId="OrganicsQuestion">
    <w:name w:val="Organics Question"/>
    <w:basedOn w:val="Normal"/>
    <w:autoRedefine/>
    <w:qFormat/>
    <w:rsid w:val="00600C22"/>
    <w:pPr>
      <w:keepNext/>
      <w:pBdr>
        <w:top w:val="single" w:sz="4" w:space="5" w:color="2787A0"/>
        <w:left w:val="single" w:sz="4" w:space="6" w:color="2787A0"/>
        <w:bottom w:val="single" w:sz="4" w:space="5" w:color="2787A0"/>
        <w:right w:val="single" w:sz="4" w:space="6" w:color="2787A0"/>
      </w:pBdr>
      <w:shd w:val="clear" w:color="auto" w:fill="2787A0"/>
      <w:spacing w:before="240" w:after="120"/>
      <w:ind w:left="567" w:hanging="567"/>
      <w:outlineLvl w:val="1"/>
    </w:pPr>
    <w:rPr>
      <w:rFonts w:ascii="Arial" w:eastAsia="Times New Roman" w:hAnsi="Arial"/>
      <w:color w:val="FFFFFF" w:themeColor="background1"/>
      <w:kern w:val="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332534496">
      <w:bodyDiv w:val="1"/>
      <w:marLeft w:val="0"/>
      <w:marRight w:val="0"/>
      <w:marTop w:val="0"/>
      <w:marBottom w:val="0"/>
      <w:divBdr>
        <w:top w:val="none" w:sz="0" w:space="0" w:color="auto"/>
        <w:left w:val="none" w:sz="0" w:space="0" w:color="auto"/>
        <w:bottom w:val="none" w:sz="0" w:space="0" w:color="auto"/>
        <w:right w:val="none" w:sz="0" w:space="0" w:color="auto"/>
      </w:divBdr>
      <w:divsChild>
        <w:div w:id="9570888">
          <w:marLeft w:val="0"/>
          <w:marRight w:val="0"/>
          <w:marTop w:val="0"/>
          <w:marBottom w:val="0"/>
          <w:divBdr>
            <w:top w:val="none" w:sz="0" w:space="0" w:color="auto"/>
            <w:left w:val="none" w:sz="0" w:space="0" w:color="auto"/>
            <w:bottom w:val="none" w:sz="0" w:space="0" w:color="auto"/>
            <w:right w:val="none" w:sz="0" w:space="0" w:color="auto"/>
          </w:divBdr>
        </w:div>
        <w:div w:id="158278363">
          <w:marLeft w:val="0"/>
          <w:marRight w:val="0"/>
          <w:marTop w:val="0"/>
          <w:marBottom w:val="0"/>
          <w:divBdr>
            <w:top w:val="none" w:sz="0" w:space="0" w:color="auto"/>
            <w:left w:val="none" w:sz="0" w:space="0" w:color="auto"/>
            <w:bottom w:val="none" w:sz="0" w:space="0" w:color="auto"/>
            <w:right w:val="none" w:sz="0" w:space="0" w:color="auto"/>
          </w:divBdr>
        </w:div>
        <w:div w:id="785080841">
          <w:marLeft w:val="0"/>
          <w:marRight w:val="0"/>
          <w:marTop w:val="0"/>
          <w:marBottom w:val="0"/>
          <w:divBdr>
            <w:top w:val="none" w:sz="0" w:space="0" w:color="auto"/>
            <w:left w:val="none" w:sz="0" w:space="0" w:color="auto"/>
            <w:bottom w:val="none" w:sz="0" w:space="0" w:color="auto"/>
            <w:right w:val="none" w:sz="0" w:space="0" w:color="auto"/>
          </w:divBdr>
        </w:div>
      </w:divsChild>
    </w:div>
    <w:div w:id="347680827">
      <w:bodyDiv w:val="1"/>
      <w:marLeft w:val="0"/>
      <w:marRight w:val="0"/>
      <w:marTop w:val="0"/>
      <w:marBottom w:val="0"/>
      <w:divBdr>
        <w:top w:val="none" w:sz="0" w:space="0" w:color="auto"/>
        <w:left w:val="none" w:sz="0" w:space="0" w:color="auto"/>
        <w:bottom w:val="none" w:sz="0" w:space="0" w:color="auto"/>
        <w:right w:val="none" w:sz="0" w:space="0" w:color="auto"/>
      </w:divBdr>
      <w:divsChild>
        <w:div w:id="147134466">
          <w:marLeft w:val="0"/>
          <w:marRight w:val="0"/>
          <w:marTop w:val="0"/>
          <w:marBottom w:val="0"/>
          <w:divBdr>
            <w:top w:val="none" w:sz="0" w:space="0" w:color="auto"/>
            <w:left w:val="none" w:sz="0" w:space="0" w:color="auto"/>
            <w:bottom w:val="none" w:sz="0" w:space="0" w:color="auto"/>
            <w:right w:val="none" w:sz="0" w:space="0" w:color="auto"/>
          </w:divBdr>
        </w:div>
        <w:div w:id="14960892">
          <w:marLeft w:val="0"/>
          <w:marRight w:val="0"/>
          <w:marTop w:val="0"/>
          <w:marBottom w:val="0"/>
          <w:divBdr>
            <w:top w:val="none" w:sz="0" w:space="0" w:color="auto"/>
            <w:left w:val="none" w:sz="0" w:space="0" w:color="auto"/>
            <w:bottom w:val="none" w:sz="0" w:space="0" w:color="auto"/>
            <w:right w:val="none" w:sz="0" w:space="0" w:color="auto"/>
          </w:divBdr>
        </w:div>
        <w:div w:id="138424875">
          <w:marLeft w:val="0"/>
          <w:marRight w:val="0"/>
          <w:marTop w:val="0"/>
          <w:marBottom w:val="0"/>
          <w:divBdr>
            <w:top w:val="none" w:sz="0" w:space="0" w:color="auto"/>
            <w:left w:val="none" w:sz="0" w:space="0" w:color="auto"/>
            <w:bottom w:val="none" w:sz="0" w:space="0" w:color="auto"/>
            <w:right w:val="none" w:sz="0" w:space="0" w:color="auto"/>
          </w:divBdr>
        </w:div>
        <w:div w:id="1150710033">
          <w:marLeft w:val="0"/>
          <w:marRight w:val="0"/>
          <w:marTop w:val="0"/>
          <w:marBottom w:val="0"/>
          <w:divBdr>
            <w:top w:val="none" w:sz="0" w:space="0" w:color="auto"/>
            <w:left w:val="none" w:sz="0" w:space="0" w:color="auto"/>
            <w:bottom w:val="none" w:sz="0" w:space="0" w:color="auto"/>
            <w:right w:val="none" w:sz="0" w:space="0" w:color="auto"/>
          </w:divBdr>
        </w:div>
        <w:div w:id="1416320194">
          <w:marLeft w:val="0"/>
          <w:marRight w:val="0"/>
          <w:marTop w:val="0"/>
          <w:marBottom w:val="0"/>
          <w:divBdr>
            <w:top w:val="none" w:sz="0" w:space="0" w:color="auto"/>
            <w:left w:val="none" w:sz="0" w:space="0" w:color="auto"/>
            <w:bottom w:val="none" w:sz="0" w:space="0" w:color="auto"/>
            <w:right w:val="none" w:sz="0" w:space="0" w:color="auto"/>
          </w:divBdr>
        </w:div>
        <w:div w:id="1100223120">
          <w:marLeft w:val="0"/>
          <w:marRight w:val="0"/>
          <w:marTop w:val="0"/>
          <w:marBottom w:val="0"/>
          <w:divBdr>
            <w:top w:val="none" w:sz="0" w:space="0" w:color="auto"/>
            <w:left w:val="none" w:sz="0" w:space="0" w:color="auto"/>
            <w:bottom w:val="none" w:sz="0" w:space="0" w:color="auto"/>
            <w:right w:val="none" w:sz="0" w:space="0" w:color="auto"/>
          </w:divBdr>
        </w:div>
        <w:div w:id="550533000">
          <w:marLeft w:val="0"/>
          <w:marRight w:val="0"/>
          <w:marTop w:val="0"/>
          <w:marBottom w:val="0"/>
          <w:divBdr>
            <w:top w:val="none" w:sz="0" w:space="0" w:color="auto"/>
            <w:left w:val="none" w:sz="0" w:space="0" w:color="auto"/>
            <w:bottom w:val="none" w:sz="0" w:space="0" w:color="auto"/>
            <w:right w:val="none" w:sz="0" w:space="0" w:color="auto"/>
          </w:divBdr>
        </w:div>
        <w:div w:id="1160274589">
          <w:marLeft w:val="0"/>
          <w:marRight w:val="0"/>
          <w:marTop w:val="0"/>
          <w:marBottom w:val="0"/>
          <w:divBdr>
            <w:top w:val="none" w:sz="0" w:space="0" w:color="auto"/>
            <w:left w:val="none" w:sz="0" w:space="0" w:color="auto"/>
            <w:bottom w:val="none" w:sz="0" w:space="0" w:color="auto"/>
            <w:right w:val="none" w:sz="0" w:space="0" w:color="auto"/>
          </w:divBdr>
        </w:div>
        <w:div w:id="1266378048">
          <w:marLeft w:val="0"/>
          <w:marRight w:val="0"/>
          <w:marTop w:val="0"/>
          <w:marBottom w:val="0"/>
          <w:divBdr>
            <w:top w:val="none" w:sz="0" w:space="0" w:color="auto"/>
            <w:left w:val="none" w:sz="0" w:space="0" w:color="auto"/>
            <w:bottom w:val="none" w:sz="0" w:space="0" w:color="auto"/>
            <w:right w:val="none" w:sz="0" w:space="0" w:color="auto"/>
          </w:divBdr>
        </w:div>
        <w:div w:id="1863743012">
          <w:marLeft w:val="0"/>
          <w:marRight w:val="0"/>
          <w:marTop w:val="0"/>
          <w:marBottom w:val="0"/>
          <w:divBdr>
            <w:top w:val="none" w:sz="0" w:space="0" w:color="auto"/>
            <w:left w:val="none" w:sz="0" w:space="0" w:color="auto"/>
            <w:bottom w:val="none" w:sz="0" w:space="0" w:color="auto"/>
            <w:right w:val="none" w:sz="0" w:space="0" w:color="auto"/>
          </w:divBdr>
        </w:div>
        <w:div w:id="1872721679">
          <w:marLeft w:val="0"/>
          <w:marRight w:val="0"/>
          <w:marTop w:val="0"/>
          <w:marBottom w:val="0"/>
          <w:divBdr>
            <w:top w:val="none" w:sz="0" w:space="0" w:color="auto"/>
            <w:left w:val="none" w:sz="0" w:space="0" w:color="auto"/>
            <w:bottom w:val="none" w:sz="0" w:space="0" w:color="auto"/>
            <w:right w:val="none" w:sz="0" w:space="0" w:color="auto"/>
          </w:divBdr>
        </w:div>
        <w:div w:id="817890405">
          <w:marLeft w:val="0"/>
          <w:marRight w:val="0"/>
          <w:marTop w:val="0"/>
          <w:marBottom w:val="0"/>
          <w:divBdr>
            <w:top w:val="none" w:sz="0" w:space="0" w:color="auto"/>
            <w:left w:val="none" w:sz="0" w:space="0" w:color="auto"/>
            <w:bottom w:val="none" w:sz="0" w:space="0" w:color="auto"/>
            <w:right w:val="none" w:sz="0" w:space="0" w:color="auto"/>
          </w:divBdr>
        </w:div>
        <w:div w:id="350960482">
          <w:marLeft w:val="0"/>
          <w:marRight w:val="0"/>
          <w:marTop w:val="0"/>
          <w:marBottom w:val="0"/>
          <w:divBdr>
            <w:top w:val="none" w:sz="0" w:space="0" w:color="auto"/>
            <w:left w:val="none" w:sz="0" w:space="0" w:color="auto"/>
            <w:bottom w:val="none" w:sz="0" w:space="0" w:color="auto"/>
            <w:right w:val="none" w:sz="0" w:space="0" w:color="auto"/>
          </w:divBdr>
        </w:div>
        <w:div w:id="770585231">
          <w:marLeft w:val="0"/>
          <w:marRight w:val="0"/>
          <w:marTop w:val="0"/>
          <w:marBottom w:val="0"/>
          <w:divBdr>
            <w:top w:val="none" w:sz="0" w:space="0" w:color="auto"/>
            <w:left w:val="none" w:sz="0" w:space="0" w:color="auto"/>
            <w:bottom w:val="none" w:sz="0" w:space="0" w:color="auto"/>
            <w:right w:val="none" w:sz="0" w:space="0" w:color="auto"/>
          </w:divBdr>
        </w:div>
        <w:div w:id="725566468">
          <w:marLeft w:val="0"/>
          <w:marRight w:val="0"/>
          <w:marTop w:val="0"/>
          <w:marBottom w:val="0"/>
          <w:divBdr>
            <w:top w:val="none" w:sz="0" w:space="0" w:color="auto"/>
            <w:left w:val="none" w:sz="0" w:space="0" w:color="auto"/>
            <w:bottom w:val="none" w:sz="0" w:space="0" w:color="auto"/>
            <w:right w:val="none" w:sz="0" w:space="0" w:color="auto"/>
          </w:divBdr>
        </w:div>
        <w:div w:id="1566798469">
          <w:marLeft w:val="0"/>
          <w:marRight w:val="0"/>
          <w:marTop w:val="0"/>
          <w:marBottom w:val="0"/>
          <w:divBdr>
            <w:top w:val="none" w:sz="0" w:space="0" w:color="auto"/>
            <w:left w:val="none" w:sz="0" w:space="0" w:color="auto"/>
            <w:bottom w:val="none" w:sz="0" w:space="0" w:color="auto"/>
            <w:right w:val="none" w:sz="0" w:space="0" w:color="auto"/>
          </w:divBdr>
        </w:div>
        <w:div w:id="2018077510">
          <w:marLeft w:val="0"/>
          <w:marRight w:val="0"/>
          <w:marTop w:val="0"/>
          <w:marBottom w:val="0"/>
          <w:divBdr>
            <w:top w:val="none" w:sz="0" w:space="0" w:color="auto"/>
            <w:left w:val="none" w:sz="0" w:space="0" w:color="auto"/>
            <w:bottom w:val="none" w:sz="0" w:space="0" w:color="auto"/>
            <w:right w:val="none" w:sz="0" w:space="0" w:color="auto"/>
          </w:divBdr>
        </w:div>
        <w:div w:id="1994093000">
          <w:marLeft w:val="0"/>
          <w:marRight w:val="0"/>
          <w:marTop w:val="0"/>
          <w:marBottom w:val="0"/>
          <w:divBdr>
            <w:top w:val="none" w:sz="0" w:space="0" w:color="auto"/>
            <w:left w:val="none" w:sz="0" w:space="0" w:color="auto"/>
            <w:bottom w:val="none" w:sz="0" w:space="0" w:color="auto"/>
            <w:right w:val="none" w:sz="0" w:space="0" w:color="auto"/>
          </w:divBdr>
        </w:div>
        <w:div w:id="716048528">
          <w:marLeft w:val="0"/>
          <w:marRight w:val="0"/>
          <w:marTop w:val="0"/>
          <w:marBottom w:val="0"/>
          <w:divBdr>
            <w:top w:val="none" w:sz="0" w:space="0" w:color="auto"/>
            <w:left w:val="none" w:sz="0" w:space="0" w:color="auto"/>
            <w:bottom w:val="none" w:sz="0" w:space="0" w:color="auto"/>
            <w:right w:val="none" w:sz="0" w:space="0" w:color="auto"/>
          </w:divBdr>
        </w:div>
        <w:div w:id="2091384858">
          <w:marLeft w:val="0"/>
          <w:marRight w:val="0"/>
          <w:marTop w:val="0"/>
          <w:marBottom w:val="0"/>
          <w:divBdr>
            <w:top w:val="none" w:sz="0" w:space="0" w:color="auto"/>
            <w:left w:val="none" w:sz="0" w:space="0" w:color="auto"/>
            <w:bottom w:val="none" w:sz="0" w:space="0" w:color="auto"/>
            <w:right w:val="none" w:sz="0" w:space="0" w:color="auto"/>
          </w:divBdr>
        </w:div>
        <w:div w:id="1922372259">
          <w:marLeft w:val="0"/>
          <w:marRight w:val="0"/>
          <w:marTop w:val="0"/>
          <w:marBottom w:val="0"/>
          <w:divBdr>
            <w:top w:val="none" w:sz="0" w:space="0" w:color="auto"/>
            <w:left w:val="none" w:sz="0" w:space="0" w:color="auto"/>
            <w:bottom w:val="none" w:sz="0" w:space="0" w:color="auto"/>
            <w:right w:val="none" w:sz="0" w:space="0" w:color="auto"/>
          </w:divBdr>
        </w:div>
        <w:div w:id="321351859">
          <w:marLeft w:val="0"/>
          <w:marRight w:val="0"/>
          <w:marTop w:val="0"/>
          <w:marBottom w:val="0"/>
          <w:divBdr>
            <w:top w:val="none" w:sz="0" w:space="0" w:color="auto"/>
            <w:left w:val="none" w:sz="0" w:space="0" w:color="auto"/>
            <w:bottom w:val="none" w:sz="0" w:space="0" w:color="auto"/>
            <w:right w:val="none" w:sz="0" w:space="0" w:color="auto"/>
          </w:divBdr>
        </w:div>
        <w:div w:id="1019772059">
          <w:marLeft w:val="0"/>
          <w:marRight w:val="0"/>
          <w:marTop w:val="0"/>
          <w:marBottom w:val="0"/>
          <w:divBdr>
            <w:top w:val="none" w:sz="0" w:space="0" w:color="auto"/>
            <w:left w:val="none" w:sz="0" w:space="0" w:color="auto"/>
            <w:bottom w:val="none" w:sz="0" w:space="0" w:color="auto"/>
            <w:right w:val="none" w:sz="0" w:space="0" w:color="auto"/>
          </w:divBdr>
        </w:div>
        <w:div w:id="2109426217">
          <w:marLeft w:val="0"/>
          <w:marRight w:val="0"/>
          <w:marTop w:val="0"/>
          <w:marBottom w:val="0"/>
          <w:divBdr>
            <w:top w:val="none" w:sz="0" w:space="0" w:color="auto"/>
            <w:left w:val="none" w:sz="0" w:space="0" w:color="auto"/>
            <w:bottom w:val="none" w:sz="0" w:space="0" w:color="auto"/>
            <w:right w:val="none" w:sz="0" w:space="0" w:color="auto"/>
          </w:divBdr>
        </w:div>
        <w:div w:id="374236808">
          <w:marLeft w:val="0"/>
          <w:marRight w:val="0"/>
          <w:marTop w:val="0"/>
          <w:marBottom w:val="0"/>
          <w:divBdr>
            <w:top w:val="none" w:sz="0" w:space="0" w:color="auto"/>
            <w:left w:val="none" w:sz="0" w:space="0" w:color="auto"/>
            <w:bottom w:val="none" w:sz="0" w:space="0" w:color="auto"/>
            <w:right w:val="none" w:sz="0" w:space="0" w:color="auto"/>
          </w:divBdr>
        </w:div>
      </w:divsChild>
    </w:div>
    <w:div w:id="472217869">
      <w:bodyDiv w:val="1"/>
      <w:marLeft w:val="0"/>
      <w:marRight w:val="0"/>
      <w:marTop w:val="0"/>
      <w:marBottom w:val="0"/>
      <w:divBdr>
        <w:top w:val="none" w:sz="0" w:space="0" w:color="auto"/>
        <w:left w:val="none" w:sz="0" w:space="0" w:color="auto"/>
        <w:bottom w:val="none" w:sz="0" w:space="0" w:color="auto"/>
        <w:right w:val="none" w:sz="0" w:space="0" w:color="auto"/>
      </w:divBdr>
      <w:divsChild>
        <w:div w:id="1937710236">
          <w:marLeft w:val="0"/>
          <w:marRight w:val="0"/>
          <w:marTop w:val="0"/>
          <w:marBottom w:val="0"/>
          <w:divBdr>
            <w:top w:val="none" w:sz="0" w:space="0" w:color="auto"/>
            <w:left w:val="none" w:sz="0" w:space="0" w:color="auto"/>
            <w:bottom w:val="none" w:sz="0" w:space="0" w:color="auto"/>
            <w:right w:val="none" w:sz="0" w:space="0" w:color="auto"/>
          </w:divBdr>
        </w:div>
        <w:div w:id="726536918">
          <w:marLeft w:val="0"/>
          <w:marRight w:val="0"/>
          <w:marTop w:val="0"/>
          <w:marBottom w:val="0"/>
          <w:divBdr>
            <w:top w:val="none" w:sz="0" w:space="0" w:color="auto"/>
            <w:left w:val="none" w:sz="0" w:space="0" w:color="auto"/>
            <w:bottom w:val="none" w:sz="0" w:space="0" w:color="auto"/>
            <w:right w:val="none" w:sz="0" w:space="0" w:color="auto"/>
          </w:divBdr>
        </w:div>
      </w:divsChild>
    </w:div>
    <w:div w:id="475876594">
      <w:bodyDiv w:val="1"/>
      <w:marLeft w:val="0"/>
      <w:marRight w:val="0"/>
      <w:marTop w:val="0"/>
      <w:marBottom w:val="0"/>
      <w:divBdr>
        <w:top w:val="none" w:sz="0" w:space="0" w:color="auto"/>
        <w:left w:val="none" w:sz="0" w:space="0" w:color="auto"/>
        <w:bottom w:val="none" w:sz="0" w:space="0" w:color="auto"/>
        <w:right w:val="none" w:sz="0" w:space="0" w:color="auto"/>
      </w:divBdr>
      <w:divsChild>
        <w:div w:id="1493986910">
          <w:marLeft w:val="0"/>
          <w:marRight w:val="0"/>
          <w:marTop w:val="0"/>
          <w:marBottom w:val="0"/>
          <w:divBdr>
            <w:top w:val="none" w:sz="0" w:space="0" w:color="auto"/>
            <w:left w:val="none" w:sz="0" w:space="0" w:color="auto"/>
            <w:bottom w:val="none" w:sz="0" w:space="0" w:color="auto"/>
            <w:right w:val="none" w:sz="0" w:space="0" w:color="auto"/>
          </w:divBdr>
        </w:div>
        <w:div w:id="1040201577">
          <w:marLeft w:val="0"/>
          <w:marRight w:val="0"/>
          <w:marTop w:val="0"/>
          <w:marBottom w:val="0"/>
          <w:divBdr>
            <w:top w:val="none" w:sz="0" w:space="0" w:color="auto"/>
            <w:left w:val="none" w:sz="0" w:space="0" w:color="auto"/>
            <w:bottom w:val="none" w:sz="0" w:space="0" w:color="auto"/>
            <w:right w:val="none" w:sz="0" w:space="0" w:color="auto"/>
          </w:divBdr>
        </w:div>
        <w:div w:id="1602446028">
          <w:marLeft w:val="0"/>
          <w:marRight w:val="0"/>
          <w:marTop w:val="0"/>
          <w:marBottom w:val="0"/>
          <w:divBdr>
            <w:top w:val="none" w:sz="0" w:space="0" w:color="auto"/>
            <w:left w:val="none" w:sz="0" w:space="0" w:color="auto"/>
            <w:bottom w:val="none" w:sz="0" w:space="0" w:color="auto"/>
            <w:right w:val="none" w:sz="0" w:space="0" w:color="auto"/>
          </w:divBdr>
        </w:div>
        <w:div w:id="1347058496">
          <w:marLeft w:val="0"/>
          <w:marRight w:val="0"/>
          <w:marTop w:val="0"/>
          <w:marBottom w:val="0"/>
          <w:divBdr>
            <w:top w:val="none" w:sz="0" w:space="0" w:color="auto"/>
            <w:left w:val="none" w:sz="0" w:space="0" w:color="auto"/>
            <w:bottom w:val="none" w:sz="0" w:space="0" w:color="auto"/>
            <w:right w:val="none" w:sz="0" w:space="0" w:color="auto"/>
          </w:divBdr>
        </w:div>
        <w:div w:id="1798453008">
          <w:marLeft w:val="0"/>
          <w:marRight w:val="0"/>
          <w:marTop w:val="0"/>
          <w:marBottom w:val="0"/>
          <w:divBdr>
            <w:top w:val="none" w:sz="0" w:space="0" w:color="auto"/>
            <w:left w:val="none" w:sz="0" w:space="0" w:color="auto"/>
            <w:bottom w:val="none" w:sz="0" w:space="0" w:color="auto"/>
            <w:right w:val="none" w:sz="0" w:space="0" w:color="auto"/>
          </w:divBdr>
        </w:div>
        <w:div w:id="1733196157">
          <w:marLeft w:val="0"/>
          <w:marRight w:val="0"/>
          <w:marTop w:val="0"/>
          <w:marBottom w:val="0"/>
          <w:divBdr>
            <w:top w:val="none" w:sz="0" w:space="0" w:color="auto"/>
            <w:left w:val="none" w:sz="0" w:space="0" w:color="auto"/>
            <w:bottom w:val="none" w:sz="0" w:space="0" w:color="auto"/>
            <w:right w:val="none" w:sz="0" w:space="0" w:color="auto"/>
          </w:divBdr>
        </w:div>
        <w:div w:id="1753309072">
          <w:marLeft w:val="0"/>
          <w:marRight w:val="0"/>
          <w:marTop w:val="0"/>
          <w:marBottom w:val="0"/>
          <w:divBdr>
            <w:top w:val="none" w:sz="0" w:space="0" w:color="auto"/>
            <w:left w:val="none" w:sz="0" w:space="0" w:color="auto"/>
            <w:bottom w:val="none" w:sz="0" w:space="0" w:color="auto"/>
            <w:right w:val="none" w:sz="0" w:space="0" w:color="auto"/>
          </w:divBdr>
        </w:div>
        <w:div w:id="879785089">
          <w:marLeft w:val="0"/>
          <w:marRight w:val="0"/>
          <w:marTop w:val="0"/>
          <w:marBottom w:val="0"/>
          <w:divBdr>
            <w:top w:val="none" w:sz="0" w:space="0" w:color="auto"/>
            <w:left w:val="none" w:sz="0" w:space="0" w:color="auto"/>
            <w:bottom w:val="none" w:sz="0" w:space="0" w:color="auto"/>
            <w:right w:val="none" w:sz="0" w:space="0" w:color="auto"/>
          </w:divBdr>
        </w:div>
      </w:divsChild>
    </w:div>
    <w:div w:id="887378411">
      <w:bodyDiv w:val="1"/>
      <w:marLeft w:val="0"/>
      <w:marRight w:val="0"/>
      <w:marTop w:val="0"/>
      <w:marBottom w:val="0"/>
      <w:divBdr>
        <w:top w:val="none" w:sz="0" w:space="0" w:color="auto"/>
        <w:left w:val="none" w:sz="0" w:space="0" w:color="auto"/>
        <w:bottom w:val="none" w:sz="0" w:space="0" w:color="auto"/>
        <w:right w:val="none" w:sz="0" w:space="0" w:color="auto"/>
      </w:divBdr>
      <w:divsChild>
        <w:div w:id="612639155">
          <w:marLeft w:val="0"/>
          <w:marRight w:val="0"/>
          <w:marTop w:val="0"/>
          <w:marBottom w:val="0"/>
          <w:divBdr>
            <w:top w:val="none" w:sz="0" w:space="0" w:color="auto"/>
            <w:left w:val="none" w:sz="0" w:space="0" w:color="auto"/>
            <w:bottom w:val="none" w:sz="0" w:space="0" w:color="auto"/>
            <w:right w:val="none" w:sz="0" w:space="0" w:color="auto"/>
          </w:divBdr>
        </w:div>
        <w:div w:id="1571235746">
          <w:marLeft w:val="0"/>
          <w:marRight w:val="0"/>
          <w:marTop w:val="0"/>
          <w:marBottom w:val="0"/>
          <w:divBdr>
            <w:top w:val="none" w:sz="0" w:space="0" w:color="auto"/>
            <w:left w:val="none" w:sz="0" w:space="0" w:color="auto"/>
            <w:bottom w:val="none" w:sz="0" w:space="0" w:color="auto"/>
            <w:right w:val="none" w:sz="0" w:space="0" w:color="auto"/>
          </w:divBdr>
        </w:div>
        <w:div w:id="372996845">
          <w:marLeft w:val="0"/>
          <w:marRight w:val="0"/>
          <w:marTop w:val="0"/>
          <w:marBottom w:val="0"/>
          <w:divBdr>
            <w:top w:val="none" w:sz="0" w:space="0" w:color="auto"/>
            <w:left w:val="none" w:sz="0" w:space="0" w:color="auto"/>
            <w:bottom w:val="none" w:sz="0" w:space="0" w:color="auto"/>
            <w:right w:val="none" w:sz="0" w:space="0" w:color="auto"/>
          </w:divBdr>
        </w:div>
        <w:div w:id="2117867016">
          <w:marLeft w:val="0"/>
          <w:marRight w:val="0"/>
          <w:marTop w:val="0"/>
          <w:marBottom w:val="0"/>
          <w:divBdr>
            <w:top w:val="none" w:sz="0" w:space="0" w:color="auto"/>
            <w:left w:val="none" w:sz="0" w:space="0" w:color="auto"/>
            <w:bottom w:val="none" w:sz="0" w:space="0" w:color="auto"/>
            <w:right w:val="none" w:sz="0" w:space="0" w:color="auto"/>
          </w:divBdr>
        </w:div>
        <w:div w:id="1062482709">
          <w:marLeft w:val="0"/>
          <w:marRight w:val="0"/>
          <w:marTop w:val="0"/>
          <w:marBottom w:val="0"/>
          <w:divBdr>
            <w:top w:val="none" w:sz="0" w:space="0" w:color="auto"/>
            <w:left w:val="none" w:sz="0" w:space="0" w:color="auto"/>
            <w:bottom w:val="none" w:sz="0" w:space="0" w:color="auto"/>
            <w:right w:val="none" w:sz="0" w:space="0" w:color="auto"/>
          </w:divBdr>
        </w:div>
        <w:div w:id="966275087">
          <w:marLeft w:val="0"/>
          <w:marRight w:val="0"/>
          <w:marTop w:val="0"/>
          <w:marBottom w:val="0"/>
          <w:divBdr>
            <w:top w:val="none" w:sz="0" w:space="0" w:color="auto"/>
            <w:left w:val="none" w:sz="0" w:space="0" w:color="auto"/>
            <w:bottom w:val="none" w:sz="0" w:space="0" w:color="auto"/>
            <w:right w:val="none" w:sz="0" w:space="0" w:color="auto"/>
          </w:divBdr>
        </w:div>
      </w:divsChild>
    </w:div>
    <w:div w:id="1114791433">
      <w:bodyDiv w:val="1"/>
      <w:marLeft w:val="0"/>
      <w:marRight w:val="0"/>
      <w:marTop w:val="0"/>
      <w:marBottom w:val="0"/>
      <w:divBdr>
        <w:top w:val="none" w:sz="0" w:space="0" w:color="auto"/>
        <w:left w:val="none" w:sz="0" w:space="0" w:color="auto"/>
        <w:bottom w:val="none" w:sz="0" w:space="0" w:color="auto"/>
        <w:right w:val="none" w:sz="0" w:space="0" w:color="auto"/>
      </w:divBdr>
      <w:divsChild>
        <w:div w:id="1981835488">
          <w:marLeft w:val="0"/>
          <w:marRight w:val="0"/>
          <w:marTop w:val="0"/>
          <w:marBottom w:val="0"/>
          <w:divBdr>
            <w:top w:val="none" w:sz="0" w:space="0" w:color="auto"/>
            <w:left w:val="none" w:sz="0" w:space="0" w:color="auto"/>
            <w:bottom w:val="none" w:sz="0" w:space="0" w:color="auto"/>
            <w:right w:val="none" w:sz="0" w:space="0" w:color="auto"/>
          </w:divBdr>
        </w:div>
        <w:div w:id="2015450587">
          <w:marLeft w:val="0"/>
          <w:marRight w:val="0"/>
          <w:marTop w:val="0"/>
          <w:marBottom w:val="0"/>
          <w:divBdr>
            <w:top w:val="none" w:sz="0" w:space="0" w:color="auto"/>
            <w:left w:val="none" w:sz="0" w:space="0" w:color="auto"/>
            <w:bottom w:val="none" w:sz="0" w:space="0" w:color="auto"/>
            <w:right w:val="none" w:sz="0" w:space="0" w:color="auto"/>
          </w:divBdr>
        </w:div>
        <w:div w:id="1252472777">
          <w:marLeft w:val="0"/>
          <w:marRight w:val="0"/>
          <w:marTop w:val="0"/>
          <w:marBottom w:val="0"/>
          <w:divBdr>
            <w:top w:val="none" w:sz="0" w:space="0" w:color="auto"/>
            <w:left w:val="none" w:sz="0" w:space="0" w:color="auto"/>
            <w:bottom w:val="none" w:sz="0" w:space="0" w:color="auto"/>
            <w:right w:val="none" w:sz="0" w:space="0" w:color="auto"/>
          </w:divBdr>
        </w:div>
      </w:divsChild>
    </w:div>
    <w:div w:id="2076777631">
      <w:bodyDiv w:val="1"/>
      <w:marLeft w:val="0"/>
      <w:marRight w:val="0"/>
      <w:marTop w:val="0"/>
      <w:marBottom w:val="0"/>
      <w:divBdr>
        <w:top w:val="none" w:sz="0" w:space="0" w:color="auto"/>
        <w:left w:val="none" w:sz="0" w:space="0" w:color="auto"/>
        <w:bottom w:val="none" w:sz="0" w:space="0" w:color="auto"/>
        <w:right w:val="none" w:sz="0" w:space="0" w:color="auto"/>
      </w:divBdr>
      <w:divsChild>
        <w:div w:id="657270355">
          <w:marLeft w:val="0"/>
          <w:marRight w:val="0"/>
          <w:marTop w:val="0"/>
          <w:marBottom w:val="0"/>
          <w:divBdr>
            <w:top w:val="none" w:sz="0" w:space="0" w:color="auto"/>
            <w:left w:val="none" w:sz="0" w:space="0" w:color="auto"/>
            <w:bottom w:val="none" w:sz="0" w:space="0" w:color="auto"/>
            <w:right w:val="none" w:sz="0" w:space="0" w:color="auto"/>
          </w:divBdr>
        </w:div>
        <w:div w:id="1224829632">
          <w:marLeft w:val="0"/>
          <w:marRight w:val="0"/>
          <w:marTop w:val="0"/>
          <w:marBottom w:val="0"/>
          <w:divBdr>
            <w:top w:val="none" w:sz="0" w:space="0" w:color="auto"/>
            <w:left w:val="none" w:sz="0" w:space="0" w:color="auto"/>
            <w:bottom w:val="none" w:sz="0" w:space="0" w:color="auto"/>
            <w:right w:val="none" w:sz="0" w:space="0" w:color="auto"/>
          </w:divBdr>
        </w:div>
        <w:div w:id="2095516704">
          <w:marLeft w:val="0"/>
          <w:marRight w:val="0"/>
          <w:marTop w:val="0"/>
          <w:marBottom w:val="0"/>
          <w:divBdr>
            <w:top w:val="none" w:sz="0" w:space="0" w:color="auto"/>
            <w:left w:val="none" w:sz="0" w:space="0" w:color="auto"/>
            <w:bottom w:val="none" w:sz="0" w:space="0" w:color="auto"/>
            <w:right w:val="none" w:sz="0" w:space="0" w:color="auto"/>
          </w:divBdr>
        </w:div>
        <w:div w:id="1157725854">
          <w:marLeft w:val="0"/>
          <w:marRight w:val="0"/>
          <w:marTop w:val="0"/>
          <w:marBottom w:val="0"/>
          <w:divBdr>
            <w:top w:val="none" w:sz="0" w:space="0" w:color="auto"/>
            <w:left w:val="none" w:sz="0" w:space="0" w:color="auto"/>
            <w:bottom w:val="none" w:sz="0" w:space="0" w:color="auto"/>
            <w:right w:val="none" w:sz="0" w:space="0" w:color="auto"/>
          </w:divBdr>
        </w:div>
        <w:div w:id="519704598">
          <w:marLeft w:val="0"/>
          <w:marRight w:val="0"/>
          <w:marTop w:val="0"/>
          <w:marBottom w:val="0"/>
          <w:divBdr>
            <w:top w:val="none" w:sz="0" w:space="0" w:color="auto"/>
            <w:left w:val="none" w:sz="0" w:space="0" w:color="auto"/>
            <w:bottom w:val="none" w:sz="0" w:space="0" w:color="auto"/>
            <w:right w:val="none" w:sz="0" w:space="0" w:color="auto"/>
          </w:divBdr>
        </w:div>
        <w:div w:id="979768198">
          <w:marLeft w:val="0"/>
          <w:marRight w:val="0"/>
          <w:marTop w:val="0"/>
          <w:marBottom w:val="0"/>
          <w:divBdr>
            <w:top w:val="none" w:sz="0" w:space="0" w:color="auto"/>
            <w:left w:val="none" w:sz="0" w:space="0" w:color="auto"/>
            <w:bottom w:val="none" w:sz="0" w:space="0" w:color="auto"/>
            <w:right w:val="none" w:sz="0" w:space="0" w:color="auto"/>
          </w:divBdr>
        </w:div>
        <w:div w:id="403453381">
          <w:marLeft w:val="0"/>
          <w:marRight w:val="0"/>
          <w:marTop w:val="0"/>
          <w:marBottom w:val="0"/>
          <w:divBdr>
            <w:top w:val="none" w:sz="0" w:space="0" w:color="auto"/>
            <w:left w:val="none" w:sz="0" w:space="0" w:color="auto"/>
            <w:bottom w:val="none" w:sz="0" w:space="0" w:color="auto"/>
            <w:right w:val="none" w:sz="0" w:space="0" w:color="auto"/>
          </w:divBdr>
        </w:div>
        <w:div w:id="1683701231">
          <w:marLeft w:val="0"/>
          <w:marRight w:val="0"/>
          <w:marTop w:val="0"/>
          <w:marBottom w:val="0"/>
          <w:divBdr>
            <w:top w:val="none" w:sz="0" w:space="0" w:color="auto"/>
            <w:left w:val="none" w:sz="0" w:space="0" w:color="auto"/>
            <w:bottom w:val="none" w:sz="0" w:space="0" w:color="auto"/>
            <w:right w:val="none" w:sz="0" w:space="0" w:color="auto"/>
          </w:divBdr>
        </w:div>
        <w:div w:id="88622212">
          <w:marLeft w:val="0"/>
          <w:marRight w:val="0"/>
          <w:marTop w:val="0"/>
          <w:marBottom w:val="0"/>
          <w:divBdr>
            <w:top w:val="none" w:sz="0" w:space="0" w:color="auto"/>
            <w:left w:val="none" w:sz="0" w:space="0" w:color="auto"/>
            <w:bottom w:val="none" w:sz="0" w:space="0" w:color="auto"/>
            <w:right w:val="none" w:sz="0" w:space="0" w:color="auto"/>
          </w:divBdr>
        </w:div>
        <w:div w:id="236283824">
          <w:marLeft w:val="0"/>
          <w:marRight w:val="0"/>
          <w:marTop w:val="0"/>
          <w:marBottom w:val="0"/>
          <w:divBdr>
            <w:top w:val="none" w:sz="0" w:space="0" w:color="auto"/>
            <w:left w:val="none" w:sz="0" w:space="0" w:color="auto"/>
            <w:bottom w:val="none" w:sz="0" w:space="0" w:color="auto"/>
            <w:right w:val="none" w:sz="0" w:space="0" w:color="auto"/>
          </w:divBdr>
        </w:div>
        <w:div w:id="1965845377">
          <w:marLeft w:val="0"/>
          <w:marRight w:val="0"/>
          <w:marTop w:val="0"/>
          <w:marBottom w:val="0"/>
          <w:divBdr>
            <w:top w:val="none" w:sz="0" w:space="0" w:color="auto"/>
            <w:left w:val="none" w:sz="0" w:space="0" w:color="auto"/>
            <w:bottom w:val="none" w:sz="0" w:space="0" w:color="auto"/>
            <w:right w:val="none" w:sz="0" w:space="0" w:color="auto"/>
          </w:divBdr>
        </w:div>
        <w:div w:id="1515996433">
          <w:marLeft w:val="0"/>
          <w:marRight w:val="0"/>
          <w:marTop w:val="0"/>
          <w:marBottom w:val="0"/>
          <w:divBdr>
            <w:top w:val="none" w:sz="0" w:space="0" w:color="auto"/>
            <w:left w:val="none" w:sz="0" w:space="0" w:color="auto"/>
            <w:bottom w:val="none" w:sz="0" w:space="0" w:color="auto"/>
            <w:right w:val="none" w:sz="0" w:space="0" w:color="auto"/>
          </w:divBdr>
        </w:div>
        <w:div w:id="100802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treasury.nsw.gov.au/__data/assets/pdf_file/0020/12953/tpp08-5.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nvironmentaltrust.nsw.gov.au" TargetMode="External"/><Relationship Id="rId1" Type="http://schemas.openxmlformats.org/officeDocument/2006/relationships/hyperlink" Target="mailto:waste.recycling@environmentaltrust.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General%20edi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D712-A756-4D9D-B82E-9DB819A9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editing.dotx</Template>
  <TotalTime>84</TotalTime>
  <Pages>9</Pages>
  <Words>1922</Words>
  <Characters>13550</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Implementation Plan - Stream 1 Organics Infrastructure</vt:lpstr>
    </vt:vector>
  </TitlesOfParts>
  <Manager>Environmental Trust</Manager>
  <Company>Office of Environment and Heritage</Company>
  <LinksUpToDate>false</LinksUpToDate>
  <CharactersWithSpaces>15442</CharactersWithSpaces>
  <SharedDoc>false</SharedDoc>
  <HLinks>
    <vt:vector size="576" baseType="variant">
      <vt:variant>
        <vt:i4>1900639</vt:i4>
      </vt:variant>
      <vt:variant>
        <vt:i4>261</vt:i4>
      </vt:variant>
      <vt:variant>
        <vt:i4>0</vt:i4>
      </vt:variant>
      <vt:variant>
        <vt:i4>5</vt:i4>
      </vt:variant>
      <vt:variant>
        <vt:lpwstr>http://www.ordirrigation.com.au/</vt:lpwstr>
      </vt:variant>
      <vt:variant>
        <vt:lpwstr/>
      </vt:variant>
      <vt:variant>
        <vt:i4>6619168</vt:i4>
      </vt:variant>
      <vt:variant>
        <vt:i4>255</vt:i4>
      </vt:variant>
      <vt:variant>
        <vt:i4>0</vt:i4>
      </vt:variant>
      <vt:variant>
        <vt:i4>5</vt:i4>
      </vt:variant>
      <vt:variant>
        <vt:lpwstr>http://www.harveywater.com.au/</vt:lpwstr>
      </vt:variant>
      <vt:variant>
        <vt:lpwstr/>
      </vt:variant>
      <vt:variant>
        <vt:i4>7274552</vt:i4>
      </vt:variant>
      <vt:variant>
        <vt:i4>249</vt:i4>
      </vt:variant>
      <vt:variant>
        <vt:i4>0</vt:i4>
      </vt:variant>
      <vt:variant>
        <vt:i4>5</vt:i4>
      </vt:variant>
      <vt:variant>
        <vt:lpwstr>http://www.srw.com.au/</vt:lpwstr>
      </vt:variant>
      <vt:variant>
        <vt:lpwstr/>
      </vt:variant>
      <vt:variant>
        <vt:i4>3735596</vt:i4>
      </vt:variant>
      <vt:variant>
        <vt:i4>246</vt:i4>
      </vt:variant>
      <vt:variant>
        <vt:i4>0</vt:i4>
      </vt:variant>
      <vt:variant>
        <vt:i4>5</vt:i4>
      </vt:variant>
      <vt:variant>
        <vt:lpwstr>http://www.srw.com.au/index.asp</vt:lpwstr>
      </vt:variant>
      <vt:variant>
        <vt:lpwstr/>
      </vt:variant>
      <vt:variant>
        <vt:i4>7995488</vt:i4>
      </vt:variant>
      <vt:variant>
        <vt:i4>240</vt:i4>
      </vt:variant>
      <vt:variant>
        <vt:i4>0</vt:i4>
      </vt:variant>
      <vt:variant>
        <vt:i4>5</vt:i4>
      </vt:variant>
      <vt:variant>
        <vt:lpwstr>http://www.lmw.vic.gov.au/</vt:lpwstr>
      </vt:variant>
      <vt:variant>
        <vt:lpwstr/>
      </vt:variant>
      <vt:variant>
        <vt:i4>2228287</vt:i4>
      </vt:variant>
      <vt:variant>
        <vt:i4>234</vt:i4>
      </vt:variant>
      <vt:variant>
        <vt:i4>0</vt:i4>
      </vt:variant>
      <vt:variant>
        <vt:i4>5</vt:i4>
      </vt:variant>
      <vt:variant>
        <vt:lpwstr>http://www.gwmwater.org.au/</vt:lpwstr>
      </vt:variant>
      <vt:variant>
        <vt:lpwstr/>
      </vt:variant>
      <vt:variant>
        <vt:i4>4128867</vt:i4>
      </vt:variant>
      <vt:variant>
        <vt:i4>228</vt:i4>
      </vt:variant>
      <vt:variant>
        <vt:i4>0</vt:i4>
      </vt:variant>
      <vt:variant>
        <vt:i4>5</vt:i4>
      </vt:variant>
      <vt:variant>
        <vt:lpwstr>http://www.g-mwater.com.au/</vt:lpwstr>
      </vt:variant>
      <vt:variant>
        <vt:lpwstr/>
      </vt:variant>
      <vt:variant>
        <vt:i4>7995454</vt:i4>
      </vt:variant>
      <vt:variant>
        <vt:i4>222</vt:i4>
      </vt:variant>
      <vt:variant>
        <vt:i4>0</vt:i4>
      </vt:variant>
      <vt:variant>
        <vt:i4>5</vt:i4>
      </vt:variant>
      <vt:variant>
        <vt:lpwstr>http://www.cit.org.au/</vt:lpwstr>
      </vt:variant>
      <vt:variant>
        <vt:lpwstr/>
      </vt:variant>
      <vt:variant>
        <vt:i4>2621499</vt:i4>
      </vt:variant>
      <vt:variant>
        <vt:i4>216</vt:i4>
      </vt:variant>
      <vt:variant>
        <vt:i4>0</vt:i4>
      </vt:variant>
      <vt:variant>
        <vt:i4>5</vt:i4>
      </vt:variant>
      <vt:variant>
        <vt:lpwstr>http://www.sunwater.com.au/</vt:lpwstr>
      </vt:variant>
      <vt:variant>
        <vt:lpwstr/>
      </vt:variant>
      <vt:variant>
        <vt:i4>7995448</vt:i4>
      </vt:variant>
      <vt:variant>
        <vt:i4>210</vt:i4>
      </vt:variant>
      <vt:variant>
        <vt:i4>0</vt:i4>
      </vt:variant>
      <vt:variant>
        <vt:i4>5</vt:i4>
      </vt:variant>
      <vt:variant>
        <vt:lpwstr>http://www.frw.com.au/</vt:lpwstr>
      </vt:variant>
      <vt:variant>
        <vt:lpwstr/>
      </vt:variant>
      <vt:variant>
        <vt:i4>4325454</vt:i4>
      </vt:variant>
      <vt:variant>
        <vt:i4>204</vt:i4>
      </vt:variant>
      <vt:variant>
        <vt:i4>0</vt:i4>
      </vt:variant>
      <vt:variant>
        <vt:i4>5</vt:i4>
      </vt:variant>
      <vt:variant>
        <vt:lpwstr>http://www.statewater.com.au/</vt:lpwstr>
      </vt:variant>
      <vt:variant>
        <vt:lpwstr/>
      </vt:variant>
      <vt:variant>
        <vt:i4>8060973</vt:i4>
      </vt:variant>
      <vt:variant>
        <vt:i4>198</vt:i4>
      </vt:variant>
      <vt:variant>
        <vt:i4>0</vt:i4>
      </vt:variant>
      <vt:variant>
        <vt:i4>5</vt:i4>
      </vt:variant>
      <vt:variant>
        <vt:lpwstr>http://www.mirrigation.com.au/</vt:lpwstr>
      </vt:variant>
      <vt:variant>
        <vt:lpwstr/>
      </vt:variant>
      <vt:variant>
        <vt:i4>2621500</vt:i4>
      </vt:variant>
      <vt:variant>
        <vt:i4>192</vt:i4>
      </vt:variant>
      <vt:variant>
        <vt:i4>0</vt:i4>
      </vt:variant>
      <vt:variant>
        <vt:i4>5</vt:i4>
      </vt:variant>
      <vt:variant>
        <vt:lpwstr>http://www.murrayirrigation.com.au/</vt:lpwstr>
      </vt:variant>
      <vt:variant>
        <vt:lpwstr/>
      </vt:variant>
      <vt:variant>
        <vt:i4>8323118</vt:i4>
      </vt:variant>
      <vt:variant>
        <vt:i4>186</vt:i4>
      </vt:variant>
      <vt:variant>
        <vt:i4>0</vt:i4>
      </vt:variant>
      <vt:variant>
        <vt:i4>5</vt:i4>
      </vt:variant>
      <vt:variant>
        <vt:lpwstr>http://www.colyirr.com.au/</vt:lpwstr>
      </vt:variant>
      <vt:variant>
        <vt:lpwstr/>
      </vt:variant>
      <vt:variant>
        <vt:i4>262257</vt:i4>
      </vt:variant>
      <vt:variant>
        <vt:i4>183</vt:i4>
      </vt:variant>
      <vt:variant>
        <vt:i4>0</vt:i4>
      </vt:variant>
      <vt:variant>
        <vt:i4>5</vt:i4>
      </vt:variant>
      <vt:variant>
        <vt:lpwstr>http://www.nwc.gov.au/__data/assets/pdf_file/0005/18761/2010-11-National-Performance-Framework-rural-definitions-handbook.pdf</vt:lpwstr>
      </vt:variant>
      <vt:variant>
        <vt:lpwstr/>
      </vt:variant>
      <vt:variant>
        <vt:i4>1179711</vt:i4>
      </vt:variant>
      <vt:variant>
        <vt:i4>176</vt:i4>
      </vt:variant>
      <vt:variant>
        <vt:i4>0</vt:i4>
      </vt:variant>
      <vt:variant>
        <vt:i4>5</vt:i4>
      </vt:variant>
      <vt:variant>
        <vt:lpwstr/>
      </vt:variant>
      <vt:variant>
        <vt:lpwstr>_Toc316033978</vt:lpwstr>
      </vt:variant>
      <vt:variant>
        <vt:i4>1179711</vt:i4>
      </vt:variant>
      <vt:variant>
        <vt:i4>170</vt:i4>
      </vt:variant>
      <vt:variant>
        <vt:i4>0</vt:i4>
      </vt:variant>
      <vt:variant>
        <vt:i4>5</vt:i4>
      </vt:variant>
      <vt:variant>
        <vt:lpwstr/>
      </vt:variant>
      <vt:variant>
        <vt:lpwstr>_Toc316033977</vt:lpwstr>
      </vt:variant>
      <vt:variant>
        <vt:i4>1179711</vt:i4>
      </vt:variant>
      <vt:variant>
        <vt:i4>164</vt:i4>
      </vt:variant>
      <vt:variant>
        <vt:i4>0</vt:i4>
      </vt:variant>
      <vt:variant>
        <vt:i4>5</vt:i4>
      </vt:variant>
      <vt:variant>
        <vt:lpwstr/>
      </vt:variant>
      <vt:variant>
        <vt:lpwstr>_Toc316033976</vt:lpwstr>
      </vt:variant>
      <vt:variant>
        <vt:i4>1179711</vt:i4>
      </vt:variant>
      <vt:variant>
        <vt:i4>158</vt:i4>
      </vt:variant>
      <vt:variant>
        <vt:i4>0</vt:i4>
      </vt:variant>
      <vt:variant>
        <vt:i4>5</vt:i4>
      </vt:variant>
      <vt:variant>
        <vt:lpwstr/>
      </vt:variant>
      <vt:variant>
        <vt:lpwstr>_Toc316033975</vt:lpwstr>
      </vt:variant>
      <vt:variant>
        <vt:i4>1179711</vt:i4>
      </vt:variant>
      <vt:variant>
        <vt:i4>152</vt:i4>
      </vt:variant>
      <vt:variant>
        <vt:i4>0</vt:i4>
      </vt:variant>
      <vt:variant>
        <vt:i4>5</vt:i4>
      </vt:variant>
      <vt:variant>
        <vt:lpwstr/>
      </vt:variant>
      <vt:variant>
        <vt:lpwstr>_Toc316033974</vt:lpwstr>
      </vt:variant>
      <vt:variant>
        <vt:i4>1179711</vt:i4>
      </vt:variant>
      <vt:variant>
        <vt:i4>146</vt:i4>
      </vt:variant>
      <vt:variant>
        <vt:i4>0</vt:i4>
      </vt:variant>
      <vt:variant>
        <vt:i4>5</vt:i4>
      </vt:variant>
      <vt:variant>
        <vt:lpwstr/>
      </vt:variant>
      <vt:variant>
        <vt:lpwstr>_Toc316033973</vt:lpwstr>
      </vt:variant>
      <vt:variant>
        <vt:i4>1179711</vt:i4>
      </vt:variant>
      <vt:variant>
        <vt:i4>140</vt:i4>
      </vt:variant>
      <vt:variant>
        <vt:i4>0</vt:i4>
      </vt:variant>
      <vt:variant>
        <vt:i4>5</vt:i4>
      </vt:variant>
      <vt:variant>
        <vt:lpwstr/>
      </vt:variant>
      <vt:variant>
        <vt:lpwstr>_Toc316033972</vt:lpwstr>
      </vt:variant>
      <vt:variant>
        <vt:i4>1179711</vt:i4>
      </vt:variant>
      <vt:variant>
        <vt:i4>134</vt:i4>
      </vt:variant>
      <vt:variant>
        <vt:i4>0</vt:i4>
      </vt:variant>
      <vt:variant>
        <vt:i4>5</vt:i4>
      </vt:variant>
      <vt:variant>
        <vt:lpwstr/>
      </vt:variant>
      <vt:variant>
        <vt:lpwstr>_Toc316033971</vt:lpwstr>
      </vt:variant>
      <vt:variant>
        <vt:i4>1179711</vt:i4>
      </vt:variant>
      <vt:variant>
        <vt:i4>128</vt:i4>
      </vt:variant>
      <vt:variant>
        <vt:i4>0</vt:i4>
      </vt:variant>
      <vt:variant>
        <vt:i4>5</vt:i4>
      </vt:variant>
      <vt:variant>
        <vt:lpwstr/>
      </vt:variant>
      <vt:variant>
        <vt:lpwstr>_Toc316033970</vt:lpwstr>
      </vt:variant>
      <vt:variant>
        <vt:i4>1245247</vt:i4>
      </vt:variant>
      <vt:variant>
        <vt:i4>122</vt:i4>
      </vt:variant>
      <vt:variant>
        <vt:i4>0</vt:i4>
      </vt:variant>
      <vt:variant>
        <vt:i4>5</vt:i4>
      </vt:variant>
      <vt:variant>
        <vt:lpwstr/>
      </vt:variant>
      <vt:variant>
        <vt:lpwstr>_Toc316033969</vt:lpwstr>
      </vt:variant>
      <vt:variant>
        <vt:i4>1245247</vt:i4>
      </vt:variant>
      <vt:variant>
        <vt:i4>116</vt:i4>
      </vt:variant>
      <vt:variant>
        <vt:i4>0</vt:i4>
      </vt:variant>
      <vt:variant>
        <vt:i4>5</vt:i4>
      </vt:variant>
      <vt:variant>
        <vt:lpwstr/>
      </vt:variant>
      <vt:variant>
        <vt:lpwstr>_Toc316033968</vt:lpwstr>
      </vt:variant>
      <vt:variant>
        <vt:i4>1245247</vt:i4>
      </vt:variant>
      <vt:variant>
        <vt:i4>110</vt:i4>
      </vt:variant>
      <vt:variant>
        <vt:i4>0</vt:i4>
      </vt:variant>
      <vt:variant>
        <vt:i4>5</vt:i4>
      </vt:variant>
      <vt:variant>
        <vt:lpwstr/>
      </vt:variant>
      <vt:variant>
        <vt:lpwstr>_Toc316033967</vt:lpwstr>
      </vt:variant>
      <vt:variant>
        <vt:i4>1245247</vt:i4>
      </vt:variant>
      <vt:variant>
        <vt:i4>104</vt:i4>
      </vt:variant>
      <vt:variant>
        <vt:i4>0</vt:i4>
      </vt:variant>
      <vt:variant>
        <vt:i4>5</vt:i4>
      </vt:variant>
      <vt:variant>
        <vt:lpwstr/>
      </vt:variant>
      <vt:variant>
        <vt:lpwstr>_Toc316033966</vt:lpwstr>
      </vt:variant>
      <vt:variant>
        <vt:i4>1245247</vt:i4>
      </vt:variant>
      <vt:variant>
        <vt:i4>98</vt:i4>
      </vt:variant>
      <vt:variant>
        <vt:i4>0</vt:i4>
      </vt:variant>
      <vt:variant>
        <vt:i4>5</vt:i4>
      </vt:variant>
      <vt:variant>
        <vt:lpwstr/>
      </vt:variant>
      <vt:variant>
        <vt:lpwstr>_Toc316033965</vt:lpwstr>
      </vt:variant>
      <vt:variant>
        <vt:i4>1245247</vt:i4>
      </vt:variant>
      <vt:variant>
        <vt:i4>92</vt:i4>
      </vt:variant>
      <vt:variant>
        <vt:i4>0</vt:i4>
      </vt:variant>
      <vt:variant>
        <vt:i4>5</vt:i4>
      </vt:variant>
      <vt:variant>
        <vt:lpwstr/>
      </vt:variant>
      <vt:variant>
        <vt:lpwstr>_Toc316033964</vt:lpwstr>
      </vt:variant>
      <vt:variant>
        <vt:i4>1245247</vt:i4>
      </vt:variant>
      <vt:variant>
        <vt:i4>86</vt:i4>
      </vt:variant>
      <vt:variant>
        <vt:i4>0</vt:i4>
      </vt:variant>
      <vt:variant>
        <vt:i4>5</vt:i4>
      </vt:variant>
      <vt:variant>
        <vt:lpwstr/>
      </vt:variant>
      <vt:variant>
        <vt:lpwstr>_Toc316033963</vt:lpwstr>
      </vt:variant>
      <vt:variant>
        <vt:i4>1245247</vt:i4>
      </vt:variant>
      <vt:variant>
        <vt:i4>80</vt:i4>
      </vt:variant>
      <vt:variant>
        <vt:i4>0</vt:i4>
      </vt:variant>
      <vt:variant>
        <vt:i4>5</vt:i4>
      </vt:variant>
      <vt:variant>
        <vt:lpwstr/>
      </vt:variant>
      <vt:variant>
        <vt:lpwstr>_Toc316033962</vt:lpwstr>
      </vt:variant>
      <vt:variant>
        <vt:i4>1245247</vt:i4>
      </vt:variant>
      <vt:variant>
        <vt:i4>74</vt:i4>
      </vt:variant>
      <vt:variant>
        <vt:i4>0</vt:i4>
      </vt:variant>
      <vt:variant>
        <vt:i4>5</vt:i4>
      </vt:variant>
      <vt:variant>
        <vt:lpwstr/>
      </vt:variant>
      <vt:variant>
        <vt:lpwstr>_Toc316033961</vt:lpwstr>
      </vt:variant>
      <vt:variant>
        <vt:i4>1245247</vt:i4>
      </vt:variant>
      <vt:variant>
        <vt:i4>68</vt:i4>
      </vt:variant>
      <vt:variant>
        <vt:i4>0</vt:i4>
      </vt:variant>
      <vt:variant>
        <vt:i4>5</vt:i4>
      </vt:variant>
      <vt:variant>
        <vt:lpwstr/>
      </vt:variant>
      <vt:variant>
        <vt:lpwstr>_Toc316033960</vt:lpwstr>
      </vt:variant>
      <vt:variant>
        <vt:i4>1048639</vt:i4>
      </vt:variant>
      <vt:variant>
        <vt:i4>62</vt:i4>
      </vt:variant>
      <vt:variant>
        <vt:i4>0</vt:i4>
      </vt:variant>
      <vt:variant>
        <vt:i4>5</vt:i4>
      </vt:variant>
      <vt:variant>
        <vt:lpwstr/>
      </vt:variant>
      <vt:variant>
        <vt:lpwstr>_Toc316033959</vt:lpwstr>
      </vt:variant>
      <vt:variant>
        <vt:i4>1048639</vt:i4>
      </vt:variant>
      <vt:variant>
        <vt:i4>56</vt:i4>
      </vt:variant>
      <vt:variant>
        <vt:i4>0</vt:i4>
      </vt:variant>
      <vt:variant>
        <vt:i4>5</vt:i4>
      </vt:variant>
      <vt:variant>
        <vt:lpwstr/>
      </vt:variant>
      <vt:variant>
        <vt:lpwstr>_Toc316033958</vt:lpwstr>
      </vt:variant>
      <vt:variant>
        <vt:i4>1048639</vt:i4>
      </vt:variant>
      <vt:variant>
        <vt:i4>50</vt:i4>
      </vt:variant>
      <vt:variant>
        <vt:i4>0</vt:i4>
      </vt:variant>
      <vt:variant>
        <vt:i4>5</vt:i4>
      </vt:variant>
      <vt:variant>
        <vt:lpwstr/>
      </vt:variant>
      <vt:variant>
        <vt:lpwstr>_Toc316033957</vt:lpwstr>
      </vt:variant>
      <vt:variant>
        <vt:i4>1048639</vt:i4>
      </vt:variant>
      <vt:variant>
        <vt:i4>44</vt:i4>
      </vt:variant>
      <vt:variant>
        <vt:i4>0</vt:i4>
      </vt:variant>
      <vt:variant>
        <vt:i4>5</vt:i4>
      </vt:variant>
      <vt:variant>
        <vt:lpwstr/>
      </vt:variant>
      <vt:variant>
        <vt:lpwstr>_Toc316033956</vt:lpwstr>
      </vt:variant>
      <vt:variant>
        <vt:i4>1048639</vt:i4>
      </vt:variant>
      <vt:variant>
        <vt:i4>38</vt:i4>
      </vt:variant>
      <vt:variant>
        <vt:i4>0</vt:i4>
      </vt:variant>
      <vt:variant>
        <vt:i4>5</vt:i4>
      </vt:variant>
      <vt:variant>
        <vt:lpwstr/>
      </vt:variant>
      <vt:variant>
        <vt:lpwstr>_Toc316033955</vt:lpwstr>
      </vt:variant>
      <vt:variant>
        <vt:i4>1048639</vt:i4>
      </vt:variant>
      <vt:variant>
        <vt:i4>32</vt:i4>
      </vt:variant>
      <vt:variant>
        <vt:i4>0</vt:i4>
      </vt:variant>
      <vt:variant>
        <vt:i4>5</vt:i4>
      </vt:variant>
      <vt:variant>
        <vt:lpwstr/>
      </vt:variant>
      <vt:variant>
        <vt:lpwstr>_Toc316033954</vt:lpwstr>
      </vt:variant>
      <vt:variant>
        <vt:i4>1048639</vt:i4>
      </vt:variant>
      <vt:variant>
        <vt:i4>26</vt:i4>
      </vt:variant>
      <vt:variant>
        <vt:i4>0</vt:i4>
      </vt:variant>
      <vt:variant>
        <vt:i4>5</vt:i4>
      </vt:variant>
      <vt:variant>
        <vt:lpwstr/>
      </vt:variant>
      <vt:variant>
        <vt:lpwstr>_Toc316033953</vt:lpwstr>
      </vt:variant>
      <vt:variant>
        <vt:i4>1048639</vt:i4>
      </vt:variant>
      <vt:variant>
        <vt:i4>20</vt:i4>
      </vt:variant>
      <vt:variant>
        <vt:i4>0</vt:i4>
      </vt:variant>
      <vt:variant>
        <vt:i4>5</vt:i4>
      </vt:variant>
      <vt:variant>
        <vt:lpwstr/>
      </vt:variant>
      <vt:variant>
        <vt:lpwstr>_Toc316033952</vt:lpwstr>
      </vt:variant>
      <vt:variant>
        <vt:i4>1048639</vt:i4>
      </vt:variant>
      <vt:variant>
        <vt:i4>14</vt:i4>
      </vt:variant>
      <vt:variant>
        <vt:i4>0</vt:i4>
      </vt:variant>
      <vt:variant>
        <vt:i4>5</vt:i4>
      </vt:variant>
      <vt:variant>
        <vt:lpwstr/>
      </vt:variant>
      <vt:variant>
        <vt:lpwstr>_Toc316033951</vt:lpwstr>
      </vt:variant>
      <vt:variant>
        <vt:i4>1048639</vt:i4>
      </vt:variant>
      <vt:variant>
        <vt:i4>8</vt:i4>
      </vt:variant>
      <vt:variant>
        <vt:i4>0</vt:i4>
      </vt:variant>
      <vt:variant>
        <vt:i4>5</vt:i4>
      </vt:variant>
      <vt:variant>
        <vt:lpwstr/>
      </vt:variant>
      <vt:variant>
        <vt:lpwstr>_Toc316033950</vt:lpwstr>
      </vt:variant>
      <vt:variant>
        <vt:i4>1114175</vt:i4>
      </vt:variant>
      <vt:variant>
        <vt:i4>2</vt:i4>
      </vt:variant>
      <vt:variant>
        <vt:i4>0</vt:i4>
      </vt:variant>
      <vt:variant>
        <vt:i4>5</vt:i4>
      </vt:variant>
      <vt:variant>
        <vt:lpwstr/>
      </vt:variant>
      <vt:variant>
        <vt:lpwstr>_Toc316033949</vt:lpwstr>
      </vt:variant>
      <vt:variant>
        <vt:i4>3735666</vt:i4>
      </vt:variant>
      <vt:variant>
        <vt:i4>138</vt:i4>
      </vt:variant>
      <vt:variant>
        <vt:i4>0</vt:i4>
      </vt:variant>
      <vt:variant>
        <vt:i4>5</vt:i4>
      </vt:variant>
      <vt:variant>
        <vt:lpwstr>http://www.ordirrigation.com.au/stage2.htm</vt:lpwstr>
      </vt:variant>
      <vt:variant>
        <vt:lpwstr/>
      </vt:variant>
      <vt:variant>
        <vt:i4>3932182</vt:i4>
      </vt:variant>
      <vt:variant>
        <vt:i4>135</vt:i4>
      </vt:variant>
      <vt:variant>
        <vt:i4>0</vt:i4>
      </vt:variant>
      <vt:variant>
        <vt:i4>5</vt:i4>
      </vt:variant>
      <vt:variant>
        <vt:lpwstr>http://www.kdc.wa.gov.au/kimberley/tk_ord.asp</vt:lpwstr>
      </vt:variant>
      <vt:variant>
        <vt:lpwstr/>
      </vt:variant>
      <vt:variant>
        <vt:i4>1114134</vt:i4>
      </vt:variant>
      <vt:variant>
        <vt:i4>132</vt:i4>
      </vt:variant>
      <vt:variant>
        <vt:i4>0</vt:i4>
      </vt:variant>
      <vt:variant>
        <vt:i4>5</vt:i4>
      </vt:variant>
      <vt:variant>
        <vt:lpwstr>http://www.clw.csiro.au/naif/casestudies/ord.html</vt:lpwstr>
      </vt:variant>
      <vt:variant>
        <vt:lpwstr/>
      </vt:variant>
      <vt:variant>
        <vt:i4>6619168</vt:i4>
      </vt:variant>
      <vt:variant>
        <vt:i4>129</vt:i4>
      </vt:variant>
      <vt:variant>
        <vt:i4>0</vt:i4>
      </vt:variant>
      <vt:variant>
        <vt:i4>5</vt:i4>
      </vt:variant>
      <vt:variant>
        <vt:lpwstr>http://www.harveywater.com.au/</vt:lpwstr>
      </vt:variant>
      <vt:variant>
        <vt:lpwstr/>
      </vt:variant>
      <vt:variant>
        <vt:i4>6619168</vt:i4>
      </vt:variant>
      <vt:variant>
        <vt:i4>126</vt:i4>
      </vt:variant>
      <vt:variant>
        <vt:i4>0</vt:i4>
      </vt:variant>
      <vt:variant>
        <vt:i4>5</vt:i4>
      </vt:variant>
      <vt:variant>
        <vt:lpwstr>http://www.harveywater.com.au/</vt:lpwstr>
      </vt:variant>
      <vt:variant>
        <vt:lpwstr/>
      </vt:variant>
      <vt:variant>
        <vt:i4>3538944</vt:i4>
      </vt:variant>
      <vt:variant>
        <vt:i4>123</vt:i4>
      </vt:variant>
      <vt:variant>
        <vt:i4>0</vt:i4>
      </vt:variant>
      <vt:variant>
        <vt:i4>5</vt:i4>
      </vt:variant>
      <vt:variant>
        <vt:lpwstr>http://www.bom.gov.au/announcements/media_releases/climate/change/20110105.shtml</vt:lpwstr>
      </vt:variant>
      <vt:variant>
        <vt:lpwstr/>
      </vt:variant>
      <vt:variant>
        <vt:i4>720925</vt:i4>
      </vt:variant>
      <vt:variant>
        <vt:i4>120</vt:i4>
      </vt:variant>
      <vt:variant>
        <vt:i4>0</vt:i4>
      </vt:variant>
      <vt:variant>
        <vt:i4>5</vt:i4>
      </vt:variant>
      <vt:variant>
        <vt:lpwstr>http://www.rdv.vic.gov.au/victorian-regions/</vt:lpwstr>
      </vt:variant>
      <vt:variant>
        <vt:lpwstr/>
      </vt:variant>
      <vt:variant>
        <vt:i4>720925</vt:i4>
      </vt:variant>
      <vt:variant>
        <vt:i4>117</vt:i4>
      </vt:variant>
      <vt:variant>
        <vt:i4>0</vt:i4>
      </vt:variant>
      <vt:variant>
        <vt:i4>5</vt:i4>
      </vt:variant>
      <vt:variant>
        <vt:lpwstr>http://www.rdv.vic.gov.au/victorian-regions/</vt:lpwstr>
      </vt:variant>
      <vt:variant>
        <vt:lpwstr/>
      </vt:variant>
      <vt:variant>
        <vt:i4>720925</vt:i4>
      </vt:variant>
      <vt:variant>
        <vt:i4>114</vt:i4>
      </vt:variant>
      <vt:variant>
        <vt:i4>0</vt:i4>
      </vt:variant>
      <vt:variant>
        <vt:i4>5</vt:i4>
      </vt:variant>
      <vt:variant>
        <vt:lpwstr>http://www.rdv.vic.gov.au/victorian-regions/</vt:lpwstr>
      </vt:variant>
      <vt:variant>
        <vt:lpwstr/>
      </vt:variant>
      <vt:variant>
        <vt:i4>7274552</vt:i4>
      </vt:variant>
      <vt:variant>
        <vt:i4>111</vt:i4>
      </vt:variant>
      <vt:variant>
        <vt:i4>0</vt:i4>
      </vt:variant>
      <vt:variant>
        <vt:i4>5</vt:i4>
      </vt:variant>
      <vt:variant>
        <vt:lpwstr>http://www.srw.com.au/</vt:lpwstr>
      </vt:variant>
      <vt:variant>
        <vt:lpwstr/>
      </vt:variant>
      <vt:variant>
        <vt:i4>3538944</vt:i4>
      </vt:variant>
      <vt:variant>
        <vt:i4>108</vt:i4>
      </vt:variant>
      <vt:variant>
        <vt:i4>0</vt:i4>
      </vt:variant>
      <vt:variant>
        <vt:i4>5</vt:i4>
      </vt:variant>
      <vt:variant>
        <vt:lpwstr>http://www.bom.gov.au/announcements/media_releases/climate/change/20110105.shtml</vt:lpwstr>
      </vt:variant>
      <vt:variant>
        <vt:lpwstr/>
      </vt:variant>
      <vt:variant>
        <vt:i4>3670116</vt:i4>
      </vt:variant>
      <vt:variant>
        <vt:i4>105</vt:i4>
      </vt:variant>
      <vt:variant>
        <vt:i4>0</vt:i4>
      </vt:variant>
      <vt:variant>
        <vt:i4>5</vt:i4>
      </vt:variant>
      <vt:variant>
        <vt:lpwstr>http://www.lmw.vic.gov.au/SunraysiaModernisationProject.htm</vt:lpwstr>
      </vt:variant>
      <vt:variant>
        <vt:lpwstr/>
      </vt:variant>
      <vt:variant>
        <vt:i4>5832780</vt:i4>
      </vt:variant>
      <vt:variant>
        <vt:i4>102</vt:i4>
      </vt:variant>
      <vt:variant>
        <vt:i4>0</vt:i4>
      </vt:variant>
      <vt:variant>
        <vt:i4>5</vt:i4>
      </vt:variant>
      <vt:variant>
        <vt:lpwstr>http://www.lmw.vic.gov.au/html/services.html</vt:lpwstr>
      </vt:variant>
      <vt:variant>
        <vt:lpwstr/>
      </vt:variant>
      <vt:variant>
        <vt:i4>5832780</vt:i4>
      </vt:variant>
      <vt:variant>
        <vt:i4>99</vt:i4>
      </vt:variant>
      <vt:variant>
        <vt:i4>0</vt:i4>
      </vt:variant>
      <vt:variant>
        <vt:i4>5</vt:i4>
      </vt:variant>
      <vt:variant>
        <vt:lpwstr>http://www.lmw.vic.gov.au/html/services.html</vt:lpwstr>
      </vt:variant>
      <vt:variant>
        <vt:lpwstr/>
      </vt:variant>
      <vt:variant>
        <vt:i4>1900551</vt:i4>
      </vt:variant>
      <vt:variant>
        <vt:i4>96</vt:i4>
      </vt:variant>
      <vt:variant>
        <vt:i4>0</vt:i4>
      </vt:variant>
      <vt:variant>
        <vt:i4>5</vt:i4>
      </vt:variant>
      <vt:variant>
        <vt:lpwstr>http://www.lmw.vic.gov.au/html/about.html</vt:lpwstr>
      </vt:variant>
      <vt:variant>
        <vt:lpwstr/>
      </vt:variant>
      <vt:variant>
        <vt:i4>2424882</vt:i4>
      </vt:variant>
      <vt:variant>
        <vt:i4>93</vt:i4>
      </vt:variant>
      <vt:variant>
        <vt:i4>0</vt:i4>
      </vt:variant>
      <vt:variant>
        <vt:i4>5</vt:i4>
      </vt:variant>
      <vt:variant>
        <vt:lpwstr>http://www.pipingit.com.au/services/wimmera-mallee-pipeline</vt:lpwstr>
      </vt:variant>
      <vt:variant>
        <vt:lpwstr/>
      </vt:variant>
      <vt:variant>
        <vt:i4>4587525</vt:i4>
      </vt:variant>
      <vt:variant>
        <vt:i4>90</vt:i4>
      </vt:variant>
      <vt:variant>
        <vt:i4>0</vt:i4>
      </vt:variant>
      <vt:variant>
        <vt:i4>5</vt:i4>
      </vt:variant>
      <vt:variant>
        <vt:lpwstr>http://www.csiro.au/files/files/ph58.pdf</vt:lpwstr>
      </vt:variant>
      <vt:variant>
        <vt:lpwstr/>
      </vt:variant>
      <vt:variant>
        <vt:i4>3538944</vt:i4>
      </vt:variant>
      <vt:variant>
        <vt:i4>87</vt:i4>
      </vt:variant>
      <vt:variant>
        <vt:i4>0</vt:i4>
      </vt:variant>
      <vt:variant>
        <vt:i4>5</vt:i4>
      </vt:variant>
      <vt:variant>
        <vt:lpwstr>http://www.bom.gov.au/announcements/media_releases/climate/change/20110105.shtml</vt:lpwstr>
      </vt:variant>
      <vt:variant>
        <vt:lpwstr/>
      </vt:variant>
      <vt:variant>
        <vt:i4>1310739</vt:i4>
      </vt:variant>
      <vt:variant>
        <vt:i4>84</vt:i4>
      </vt:variant>
      <vt:variant>
        <vt:i4>0</vt:i4>
      </vt:variant>
      <vt:variant>
        <vt:i4>5</vt:i4>
      </vt:variant>
      <vt:variant>
        <vt:lpwstr>http://www.gwmwater.org.au/services/rural</vt:lpwstr>
      </vt:variant>
      <vt:variant>
        <vt:lpwstr/>
      </vt:variant>
      <vt:variant>
        <vt:i4>917627</vt:i4>
      </vt:variant>
      <vt:variant>
        <vt:i4>81</vt:i4>
      </vt:variant>
      <vt:variant>
        <vt:i4>0</vt:i4>
      </vt:variant>
      <vt:variant>
        <vt:i4>5</vt:i4>
      </vt:variant>
      <vt:variant>
        <vt:lpwstr>http://www.nvirp.com.au/the_project/stages.aspx</vt:lpwstr>
      </vt:variant>
      <vt:variant>
        <vt:lpwstr/>
      </vt:variant>
      <vt:variant>
        <vt:i4>1835086</vt:i4>
      </vt:variant>
      <vt:variant>
        <vt:i4>78</vt:i4>
      </vt:variant>
      <vt:variant>
        <vt:i4>0</vt:i4>
      </vt:variant>
      <vt:variant>
        <vt:i4>5</vt:i4>
      </vt:variant>
      <vt:variant>
        <vt:lpwstr>http://www.nvirp.com.au/</vt:lpwstr>
      </vt:variant>
      <vt:variant>
        <vt:lpwstr/>
      </vt:variant>
      <vt:variant>
        <vt:i4>3538944</vt:i4>
      </vt:variant>
      <vt:variant>
        <vt:i4>75</vt:i4>
      </vt:variant>
      <vt:variant>
        <vt:i4>0</vt:i4>
      </vt:variant>
      <vt:variant>
        <vt:i4>5</vt:i4>
      </vt:variant>
      <vt:variant>
        <vt:lpwstr>http://www.bom.gov.au/announcements/media_releases/climate/change/20110105.shtml</vt:lpwstr>
      </vt:variant>
      <vt:variant>
        <vt:lpwstr/>
      </vt:variant>
      <vt:variant>
        <vt:i4>7864424</vt:i4>
      </vt:variant>
      <vt:variant>
        <vt:i4>72</vt:i4>
      </vt:variant>
      <vt:variant>
        <vt:i4>0</vt:i4>
      </vt:variant>
      <vt:variant>
        <vt:i4>5</vt:i4>
      </vt:variant>
      <vt:variant>
        <vt:lpwstr>http://www.g-mwater.com.au/about/reports-and-publications/annualreport</vt:lpwstr>
      </vt:variant>
      <vt:variant>
        <vt:lpwstr/>
      </vt:variant>
      <vt:variant>
        <vt:i4>196696</vt:i4>
      </vt:variant>
      <vt:variant>
        <vt:i4>69</vt:i4>
      </vt:variant>
      <vt:variant>
        <vt:i4>0</vt:i4>
      </vt:variant>
      <vt:variant>
        <vt:i4>5</vt:i4>
      </vt:variant>
      <vt:variant>
        <vt:lpwstr>http://www.victoriasfoodbowl.com.au/</vt:lpwstr>
      </vt:variant>
      <vt:variant>
        <vt:lpwstr/>
      </vt:variant>
      <vt:variant>
        <vt:i4>7864424</vt:i4>
      </vt:variant>
      <vt:variant>
        <vt:i4>66</vt:i4>
      </vt:variant>
      <vt:variant>
        <vt:i4>0</vt:i4>
      </vt:variant>
      <vt:variant>
        <vt:i4>5</vt:i4>
      </vt:variant>
      <vt:variant>
        <vt:lpwstr>http://www.g-mwater.com.au/about/reports-and-publications/annualreport</vt:lpwstr>
      </vt:variant>
      <vt:variant>
        <vt:lpwstr/>
      </vt:variant>
      <vt:variant>
        <vt:i4>524318</vt:i4>
      </vt:variant>
      <vt:variant>
        <vt:i4>63</vt:i4>
      </vt:variant>
      <vt:variant>
        <vt:i4>0</vt:i4>
      </vt:variant>
      <vt:variant>
        <vt:i4>5</vt:i4>
      </vt:variant>
      <vt:variant>
        <vt:lpwstr>http://www.gbcma.vic.gov.au/downloads/AnnualReports0910/GBCMA_Annual_Report_2009-2010_(LR).pdf</vt:lpwstr>
      </vt:variant>
      <vt:variant>
        <vt:lpwstr/>
      </vt:variant>
      <vt:variant>
        <vt:i4>1507343</vt:i4>
      </vt:variant>
      <vt:variant>
        <vt:i4>60</vt:i4>
      </vt:variant>
      <vt:variant>
        <vt:i4>0</vt:i4>
      </vt:variant>
      <vt:variant>
        <vt:i4>5</vt:i4>
      </vt:variant>
      <vt:variant>
        <vt:lpwstr>http://www.nccma.vic.gov.au/library/scripts/objectifyMedia.aspx?file=KMSMedia/pdf/12/16.pdf&amp;fileName=NCCMA-10709.pdf</vt:lpwstr>
      </vt:variant>
      <vt:variant>
        <vt:lpwstr/>
      </vt:variant>
      <vt:variant>
        <vt:i4>7405601</vt:i4>
      </vt:variant>
      <vt:variant>
        <vt:i4>57</vt:i4>
      </vt:variant>
      <vt:variant>
        <vt:i4>0</vt:i4>
      </vt:variant>
      <vt:variant>
        <vt:i4>5</vt:i4>
      </vt:variant>
      <vt:variant>
        <vt:lpwstr>http://www.dpcd.vic.gov.au/</vt:lpwstr>
      </vt:variant>
      <vt:variant>
        <vt:lpwstr/>
      </vt:variant>
      <vt:variant>
        <vt:i4>4128867</vt:i4>
      </vt:variant>
      <vt:variant>
        <vt:i4>54</vt:i4>
      </vt:variant>
      <vt:variant>
        <vt:i4>0</vt:i4>
      </vt:variant>
      <vt:variant>
        <vt:i4>5</vt:i4>
      </vt:variant>
      <vt:variant>
        <vt:lpwstr>http://www.g-mwater.com.au/</vt:lpwstr>
      </vt:variant>
      <vt:variant>
        <vt:lpwstr/>
      </vt:variant>
      <vt:variant>
        <vt:i4>4522075</vt:i4>
      </vt:variant>
      <vt:variant>
        <vt:i4>51</vt:i4>
      </vt:variant>
      <vt:variant>
        <vt:i4>0</vt:i4>
      </vt:variant>
      <vt:variant>
        <vt:i4>5</vt:i4>
      </vt:variant>
      <vt:variant>
        <vt:lpwstr>http://www.g-mwater.com.au/about</vt:lpwstr>
      </vt:variant>
      <vt:variant>
        <vt:lpwstr/>
      </vt:variant>
      <vt:variant>
        <vt:i4>2621499</vt:i4>
      </vt:variant>
      <vt:variant>
        <vt:i4>48</vt:i4>
      </vt:variant>
      <vt:variant>
        <vt:i4>0</vt:i4>
      </vt:variant>
      <vt:variant>
        <vt:i4>5</vt:i4>
      </vt:variant>
      <vt:variant>
        <vt:lpwstr>http://www.sunwater.com.au/</vt:lpwstr>
      </vt:variant>
      <vt:variant>
        <vt:lpwstr/>
      </vt:variant>
      <vt:variant>
        <vt:i4>7864347</vt:i4>
      </vt:variant>
      <vt:variant>
        <vt:i4>45</vt:i4>
      </vt:variant>
      <vt:variant>
        <vt:i4>0</vt:i4>
      </vt:variant>
      <vt:variant>
        <vt:i4>5</vt:i4>
      </vt:variant>
      <vt:variant>
        <vt:lpwstr>http://www.rockhamptonregiononline.com.au/regional_profile</vt:lpwstr>
      </vt:variant>
      <vt:variant>
        <vt:lpwstr/>
      </vt:variant>
      <vt:variant>
        <vt:i4>7995448</vt:i4>
      </vt:variant>
      <vt:variant>
        <vt:i4>42</vt:i4>
      </vt:variant>
      <vt:variant>
        <vt:i4>0</vt:i4>
      </vt:variant>
      <vt:variant>
        <vt:i4>5</vt:i4>
      </vt:variant>
      <vt:variant>
        <vt:lpwstr>http://www.frw.com.au/</vt:lpwstr>
      </vt:variant>
      <vt:variant>
        <vt:lpwstr/>
      </vt:variant>
      <vt:variant>
        <vt:i4>7995448</vt:i4>
      </vt:variant>
      <vt:variant>
        <vt:i4>39</vt:i4>
      </vt:variant>
      <vt:variant>
        <vt:i4>0</vt:i4>
      </vt:variant>
      <vt:variant>
        <vt:i4>5</vt:i4>
      </vt:variant>
      <vt:variant>
        <vt:lpwstr>http://www.frw.com.au/</vt:lpwstr>
      </vt:variant>
      <vt:variant>
        <vt:lpwstr/>
      </vt:variant>
      <vt:variant>
        <vt:i4>4325454</vt:i4>
      </vt:variant>
      <vt:variant>
        <vt:i4>36</vt:i4>
      </vt:variant>
      <vt:variant>
        <vt:i4>0</vt:i4>
      </vt:variant>
      <vt:variant>
        <vt:i4>5</vt:i4>
      </vt:variant>
      <vt:variant>
        <vt:lpwstr>http://www.statewater.com.au/</vt:lpwstr>
      </vt:variant>
      <vt:variant>
        <vt:lpwstr/>
      </vt:variant>
      <vt:variant>
        <vt:i4>6226004</vt:i4>
      </vt:variant>
      <vt:variant>
        <vt:i4>33</vt:i4>
      </vt:variant>
      <vt:variant>
        <vt:i4>0</vt:i4>
      </vt:variant>
      <vt:variant>
        <vt:i4>5</vt:i4>
      </vt:variant>
      <vt:variant>
        <vt:lpwstr>http://www.dpi.nsw.gov.au/agriculture/resources/water/irrigation/regions</vt:lpwstr>
      </vt:variant>
      <vt:variant>
        <vt:lpwstr/>
      </vt:variant>
      <vt:variant>
        <vt:i4>8323118</vt:i4>
      </vt:variant>
      <vt:variant>
        <vt:i4>30</vt:i4>
      </vt:variant>
      <vt:variant>
        <vt:i4>0</vt:i4>
      </vt:variant>
      <vt:variant>
        <vt:i4>5</vt:i4>
      </vt:variant>
      <vt:variant>
        <vt:lpwstr>http://www.colyirr.com.au/</vt:lpwstr>
      </vt:variant>
      <vt:variant>
        <vt:lpwstr/>
      </vt:variant>
      <vt:variant>
        <vt:i4>8323118</vt:i4>
      </vt:variant>
      <vt:variant>
        <vt:i4>27</vt:i4>
      </vt:variant>
      <vt:variant>
        <vt:i4>0</vt:i4>
      </vt:variant>
      <vt:variant>
        <vt:i4>5</vt:i4>
      </vt:variant>
      <vt:variant>
        <vt:lpwstr>http://www.colyirr.com.au/</vt:lpwstr>
      </vt:variant>
      <vt:variant>
        <vt:lpwstr/>
      </vt:variant>
      <vt:variant>
        <vt:i4>4456527</vt:i4>
      </vt:variant>
      <vt:variant>
        <vt:i4>24</vt:i4>
      </vt:variant>
      <vt:variant>
        <vt:i4>0</vt:i4>
      </vt:variant>
      <vt:variant>
        <vt:i4>5</vt:i4>
      </vt:variant>
      <vt:variant>
        <vt:lpwstr>http://www.bom.gov.au/climate/enso/feature/ENSO-feature.shtml</vt:lpwstr>
      </vt:variant>
      <vt:variant>
        <vt:lpwstr/>
      </vt:variant>
      <vt:variant>
        <vt:i4>3538944</vt:i4>
      </vt:variant>
      <vt:variant>
        <vt:i4>21</vt:i4>
      </vt:variant>
      <vt:variant>
        <vt:i4>0</vt:i4>
      </vt:variant>
      <vt:variant>
        <vt:i4>5</vt:i4>
      </vt:variant>
      <vt:variant>
        <vt:lpwstr>http://www.bom.gov.au/announcements/media_releases/climate/change/20110105.shtml</vt:lpwstr>
      </vt:variant>
      <vt:variant>
        <vt:lpwstr/>
      </vt:variant>
      <vt:variant>
        <vt:i4>3538944</vt:i4>
      </vt:variant>
      <vt:variant>
        <vt:i4>18</vt:i4>
      </vt:variant>
      <vt:variant>
        <vt:i4>0</vt:i4>
      </vt:variant>
      <vt:variant>
        <vt:i4>5</vt:i4>
      </vt:variant>
      <vt:variant>
        <vt:lpwstr>http://www.bom.gov.au/announcements/media_releases/climate/change/20110105.shtml</vt:lpwstr>
      </vt:variant>
      <vt:variant>
        <vt:lpwstr/>
      </vt:variant>
      <vt:variant>
        <vt:i4>3538944</vt:i4>
      </vt:variant>
      <vt:variant>
        <vt:i4>15</vt:i4>
      </vt:variant>
      <vt:variant>
        <vt:i4>0</vt:i4>
      </vt:variant>
      <vt:variant>
        <vt:i4>5</vt:i4>
      </vt:variant>
      <vt:variant>
        <vt:lpwstr>http://www.bom.gov.au/announcements/media_releases/climate/change/20110105.shtml</vt:lpwstr>
      </vt:variant>
      <vt:variant>
        <vt:lpwstr/>
      </vt:variant>
      <vt:variant>
        <vt:i4>6357043</vt:i4>
      </vt:variant>
      <vt:variant>
        <vt:i4>12</vt:i4>
      </vt:variant>
      <vt:variant>
        <vt:i4>0</vt:i4>
      </vt:variant>
      <vt:variant>
        <vt:i4>5</vt:i4>
      </vt:variant>
      <vt:variant>
        <vt:lpwstr>http://www.bom.gov.au/climate/drought/</vt:lpwstr>
      </vt:variant>
      <vt:variant>
        <vt:lpwstr/>
      </vt:variant>
      <vt:variant>
        <vt:i4>4456527</vt:i4>
      </vt:variant>
      <vt:variant>
        <vt:i4>9</vt:i4>
      </vt:variant>
      <vt:variant>
        <vt:i4>0</vt:i4>
      </vt:variant>
      <vt:variant>
        <vt:i4>5</vt:i4>
      </vt:variant>
      <vt:variant>
        <vt:lpwstr>http://www.bom.gov.au/climate/enso/feature/ENSO-feature.shtml</vt:lpwstr>
      </vt:variant>
      <vt:variant>
        <vt:lpwstr/>
      </vt:variant>
      <vt:variant>
        <vt:i4>917579</vt:i4>
      </vt:variant>
      <vt:variant>
        <vt:i4>6</vt:i4>
      </vt:variant>
      <vt:variant>
        <vt:i4>0</vt:i4>
      </vt:variant>
      <vt:variant>
        <vt:i4>5</vt:i4>
      </vt:variant>
      <vt:variant>
        <vt:lpwstr>http://www.nwc.gov.au/reform/nwi/commitments</vt:lpwstr>
      </vt:variant>
      <vt:variant>
        <vt:lpwstr/>
      </vt:variant>
      <vt:variant>
        <vt:i4>262257</vt:i4>
      </vt:variant>
      <vt:variant>
        <vt:i4>3</vt:i4>
      </vt:variant>
      <vt:variant>
        <vt:i4>0</vt:i4>
      </vt:variant>
      <vt:variant>
        <vt:i4>5</vt:i4>
      </vt:variant>
      <vt:variant>
        <vt:lpwstr>http://www.nwc.gov.au/__data/assets/pdf_file/0005/18761/2010-11-National-Performance-Framework-rural-definitions-handbook.pdf</vt:lpwstr>
      </vt:variant>
      <vt:variant>
        <vt:lpwstr/>
      </vt:variant>
      <vt:variant>
        <vt:i4>1638403</vt:i4>
      </vt:variant>
      <vt:variant>
        <vt:i4>0</vt:i4>
      </vt:variant>
      <vt:variant>
        <vt:i4>0</vt:i4>
      </vt:variant>
      <vt:variant>
        <vt:i4>5</vt:i4>
      </vt:variant>
      <vt:variant>
        <vt:lpwstr>http://www.nwc.gov.au/reform/nwi</vt:lpwstr>
      </vt:variant>
      <vt:variant>
        <vt:lpwstr/>
      </vt:variant>
      <vt:variant>
        <vt:i4>7143462</vt:i4>
      </vt:variant>
      <vt:variant>
        <vt:i4>172356</vt:i4>
      </vt:variant>
      <vt:variant>
        <vt:i4>1095</vt:i4>
      </vt:variant>
      <vt:variant>
        <vt:i4>1</vt:i4>
      </vt:variant>
      <vt:variant>
        <vt:lpwstr>http://www.palcontractors.com.au/images/gwm water logo.jpg</vt:lpwstr>
      </vt:variant>
      <vt:variant>
        <vt:lpwstr/>
      </vt:variant>
      <vt:variant>
        <vt:i4>1179660</vt:i4>
      </vt:variant>
      <vt:variant>
        <vt:i4>189935</vt:i4>
      </vt:variant>
      <vt:variant>
        <vt:i4>1102</vt:i4>
      </vt:variant>
      <vt:variant>
        <vt:i4>1</vt:i4>
      </vt:variant>
      <vt:variant>
        <vt:lpwstr>http://www.aquagenics.com.au/images/companylogos/LMW.jpg</vt:lpwstr>
      </vt:variant>
      <vt:variant>
        <vt:lpwstr/>
      </vt:variant>
      <vt:variant>
        <vt:i4>6160432</vt:i4>
      </vt:variant>
      <vt:variant>
        <vt:i4>205475</vt:i4>
      </vt:variant>
      <vt:variant>
        <vt:i4>1108</vt:i4>
      </vt:variant>
      <vt:variant>
        <vt:i4>1</vt:i4>
      </vt:variant>
      <vt:variant>
        <vt:lpwstr>http://www.srw.com.au/images/SRW_Logo.gif</vt:lpwstr>
      </vt:variant>
      <vt:variant>
        <vt:lpwstr/>
      </vt:variant>
      <vt:variant>
        <vt:i4>5242885</vt:i4>
      </vt:variant>
      <vt:variant>
        <vt:i4>221722</vt:i4>
      </vt:variant>
      <vt:variant>
        <vt:i4>1114</vt:i4>
      </vt:variant>
      <vt:variant>
        <vt:i4>1</vt:i4>
      </vt:variant>
      <vt:variant>
        <vt:lpwstr>http://www.harveywater.com.au/images/logo.gif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Plan - Stream 1 Organics Infrastructure</dc:title>
  <dc:subject>Implementation Plan - Stream 1 Organic Infrastructure</dc:subject>
  <dc:creator>Environmental Trust</dc:creator>
  <cp:keywords>Environmental Trust, Waste and Recycling, Organics Infrastructure (Large and Small), Stream 1 Organics Infrastructre Program, Grants, Grants and Funding, Implementation Plan Template</cp:keywords>
  <cp:lastModifiedBy>Suzzanah Gray</cp:lastModifiedBy>
  <cp:revision>15</cp:revision>
  <cp:lastPrinted>2014-10-03T01:22:00Z</cp:lastPrinted>
  <dcterms:created xsi:type="dcterms:W3CDTF">2015-09-24T01:38:00Z</dcterms:created>
  <dcterms:modified xsi:type="dcterms:W3CDTF">2017-06-20T01:44:00Z</dcterms:modified>
  <cp:category>Grants and funding</cp:category>
</cp:coreProperties>
</file>