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BA80" w14:textId="77777777" w:rsidR="00C10209" w:rsidRDefault="00C10209" w:rsidP="004E69EC">
      <w:pPr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23ADFB" wp14:editId="1A2F5A74">
            <wp:simplePos x="0" y="0"/>
            <wp:positionH relativeFrom="column">
              <wp:posOffset>-23883</wp:posOffset>
            </wp:positionH>
            <wp:positionV relativeFrom="page">
              <wp:posOffset>474345</wp:posOffset>
            </wp:positionV>
            <wp:extent cx="892810" cy="970280"/>
            <wp:effectExtent l="0" t="0" r="2540" b="1270"/>
            <wp:wrapThrough wrapText="bothSides">
              <wp:wrapPolygon edited="0">
                <wp:start x="0" y="0"/>
                <wp:lineTo x="0" y="21204"/>
                <wp:lineTo x="21201" y="21204"/>
                <wp:lineTo x="21201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69EC">
        <w:rPr>
          <w:rFonts w:ascii="Arial" w:hAnsi="Arial" w:cs="Arial"/>
          <w:b/>
          <w:bCs/>
          <w:sz w:val="36"/>
          <w:szCs w:val="36"/>
        </w:rPr>
        <w:t xml:space="preserve">  </w:t>
      </w:r>
    </w:p>
    <w:p w14:paraId="7E0E7758" w14:textId="77777777" w:rsidR="00C10209" w:rsidRDefault="00C10209" w:rsidP="004E69EC">
      <w:pPr>
        <w:rPr>
          <w:rFonts w:ascii="Arial" w:hAnsi="Arial" w:cs="Arial"/>
          <w:b/>
          <w:bCs/>
          <w:sz w:val="36"/>
          <w:szCs w:val="36"/>
        </w:rPr>
      </w:pPr>
    </w:p>
    <w:p w14:paraId="174EDD94" w14:textId="4B2CD5FE" w:rsidR="004E69EC" w:rsidRPr="004E69EC" w:rsidRDefault="004E69EC" w:rsidP="004E69EC">
      <w:pPr>
        <w:rPr>
          <w:rFonts w:ascii="Arial" w:hAnsi="Arial" w:cs="Arial"/>
          <w:b/>
          <w:bCs/>
          <w:sz w:val="36"/>
          <w:szCs w:val="36"/>
        </w:rPr>
      </w:pPr>
      <w:r w:rsidRPr="004E69EC">
        <w:rPr>
          <w:rFonts w:ascii="Arial" w:hAnsi="Arial" w:cs="Arial"/>
          <w:b/>
          <w:bCs/>
          <w:sz w:val="36"/>
          <w:szCs w:val="36"/>
        </w:rPr>
        <w:t xml:space="preserve">Standard </w:t>
      </w:r>
      <w:r w:rsidR="0097055D">
        <w:rPr>
          <w:rFonts w:ascii="Arial" w:hAnsi="Arial" w:cs="Arial"/>
          <w:b/>
          <w:bCs/>
          <w:sz w:val="36"/>
          <w:szCs w:val="36"/>
        </w:rPr>
        <w:t>E</w:t>
      </w:r>
      <w:r w:rsidRPr="004E69EC">
        <w:rPr>
          <w:rFonts w:ascii="Arial" w:hAnsi="Arial" w:cs="Arial"/>
          <w:b/>
          <w:bCs/>
          <w:sz w:val="36"/>
          <w:szCs w:val="36"/>
        </w:rPr>
        <w:t xml:space="preserve">xemption </w:t>
      </w:r>
      <w:r w:rsidR="0097055D">
        <w:rPr>
          <w:rFonts w:ascii="Arial" w:hAnsi="Arial" w:cs="Arial"/>
          <w:b/>
          <w:bCs/>
          <w:sz w:val="36"/>
          <w:szCs w:val="36"/>
        </w:rPr>
        <w:t>R</w:t>
      </w:r>
      <w:r w:rsidRPr="004E69EC">
        <w:rPr>
          <w:rFonts w:ascii="Arial" w:hAnsi="Arial" w:cs="Arial"/>
          <w:b/>
          <w:bCs/>
          <w:sz w:val="36"/>
          <w:szCs w:val="36"/>
        </w:rPr>
        <w:t xml:space="preserve">ecord </w:t>
      </w:r>
      <w:r w:rsidR="0097055D">
        <w:rPr>
          <w:rFonts w:ascii="Arial" w:hAnsi="Arial" w:cs="Arial"/>
          <w:b/>
          <w:bCs/>
          <w:sz w:val="36"/>
          <w:szCs w:val="36"/>
        </w:rPr>
        <w:t>K</w:t>
      </w:r>
      <w:r w:rsidRPr="004E69EC">
        <w:rPr>
          <w:rFonts w:ascii="Arial" w:hAnsi="Arial" w:cs="Arial"/>
          <w:b/>
          <w:bCs/>
          <w:sz w:val="36"/>
          <w:szCs w:val="36"/>
        </w:rPr>
        <w:t>eeping</w:t>
      </w:r>
      <w:r w:rsidR="0097055D">
        <w:rPr>
          <w:rFonts w:ascii="Arial" w:hAnsi="Arial" w:cs="Arial"/>
          <w:b/>
          <w:bCs/>
          <w:sz w:val="36"/>
          <w:szCs w:val="36"/>
        </w:rPr>
        <w:t xml:space="preserve"> Form</w:t>
      </w:r>
    </w:p>
    <w:p w14:paraId="7A0F0176" w14:textId="3351B134" w:rsidR="00D20E85" w:rsidRPr="00F75A5C" w:rsidRDefault="00D20E85" w:rsidP="00D20E85">
      <w:pPr>
        <w:rPr>
          <w:rFonts w:ascii="Arial" w:hAnsi="Arial" w:cs="Arial"/>
        </w:rPr>
      </w:pPr>
      <w:r w:rsidRPr="00F75A5C">
        <w:rPr>
          <w:rFonts w:ascii="Arial" w:hAnsi="Arial" w:cs="Arial"/>
        </w:rPr>
        <w:t>This</w:t>
      </w:r>
      <w:r w:rsidR="000E167D" w:rsidRPr="00F75A5C">
        <w:rPr>
          <w:rFonts w:ascii="Arial" w:hAnsi="Arial" w:cs="Arial"/>
        </w:rPr>
        <w:t xml:space="preserve"> </w:t>
      </w:r>
      <w:r w:rsidR="00B44FE3">
        <w:rPr>
          <w:rFonts w:ascii="Arial" w:hAnsi="Arial" w:cs="Arial"/>
        </w:rPr>
        <w:t>form</w:t>
      </w:r>
      <w:r w:rsidR="004E69EC">
        <w:rPr>
          <w:rFonts w:ascii="Arial" w:hAnsi="Arial" w:cs="Arial"/>
        </w:rPr>
        <w:t xml:space="preserve"> </w:t>
      </w:r>
      <w:r w:rsidR="000E167D" w:rsidRPr="00F75A5C">
        <w:rPr>
          <w:rFonts w:ascii="Arial" w:hAnsi="Arial" w:cs="Arial"/>
        </w:rPr>
        <w:t xml:space="preserve">is to assist </w:t>
      </w:r>
      <w:r w:rsidR="00AE6FDF">
        <w:rPr>
          <w:rFonts w:ascii="Arial" w:hAnsi="Arial" w:cs="Arial"/>
        </w:rPr>
        <w:t xml:space="preserve">owners and managers </w:t>
      </w:r>
      <w:r w:rsidR="000E167D" w:rsidRPr="00F75A5C">
        <w:rPr>
          <w:rFonts w:ascii="Arial" w:hAnsi="Arial" w:cs="Arial"/>
        </w:rPr>
        <w:t>when</w:t>
      </w:r>
      <w:r w:rsidRPr="00F75A5C">
        <w:rPr>
          <w:rFonts w:ascii="Arial" w:hAnsi="Arial" w:cs="Arial"/>
        </w:rPr>
        <w:t xml:space="preserve"> record</w:t>
      </w:r>
      <w:r w:rsidR="000E167D" w:rsidRPr="00F75A5C">
        <w:rPr>
          <w:rFonts w:ascii="Arial" w:hAnsi="Arial" w:cs="Arial"/>
        </w:rPr>
        <w:t>ing</w:t>
      </w:r>
      <w:r w:rsidRPr="00F75A5C">
        <w:rPr>
          <w:rFonts w:ascii="Arial" w:hAnsi="Arial" w:cs="Arial"/>
        </w:rPr>
        <w:t xml:space="preserve"> the use of standard exemptions under section 57(2) of the </w:t>
      </w:r>
      <w:r w:rsidRPr="0097055D">
        <w:rPr>
          <w:rFonts w:ascii="Arial" w:hAnsi="Arial" w:cs="Arial"/>
          <w:i/>
          <w:iCs/>
        </w:rPr>
        <w:t>Heritage Act 1977</w:t>
      </w:r>
      <w:r w:rsidRPr="00F75A5C">
        <w:rPr>
          <w:rFonts w:ascii="Arial" w:hAnsi="Arial" w:cs="Arial"/>
        </w:rPr>
        <w:t xml:space="preserve">. </w:t>
      </w:r>
      <w:r w:rsidR="00AE6FDF">
        <w:rPr>
          <w:rFonts w:ascii="Arial" w:hAnsi="Arial" w:cs="Arial"/>
        </w:rPr>
        <w:t xml:space="preserve">Use the form each time a standard exemption is used. </w:t>
      </w:r>
      <w:r w:rsidR="004E69EC">
        <w:rPr>
          <w:rFonts w:ascii="Arial" w:hAnsi="Arial" w:cs="Arial"/>
        </w:rPr>
        <w:t>Retain</w:t>
      </w:r>
      <w:r w:rsidRPr="00F75A5C">
        <w:rPr>
          <w:rFonts w:ascii="Arial" w:hAnsi="Arial" w:cs="Arial"/>
        </w:rPr>
        <w:t xml:space="preserve"> cop</w:t>
      </w:r>
      <w:r w:rsidR="00AE6FDF">
        <w:rPr>
          <w:rFonts w:ascii="Arial" w:hAnsi="Arial" w:cs="Arial"/>
        </w:rPr>
        <w:t>ies</w:t>
      </w:r>
      <w:r w:rsidRPr="00F75A5C">
        <w:rPr>
          <w:rFonts w:ascii="Arial" w:hAnsi="Arial" w:cs="Arial"/>
        </w:rPr>
        <w:t xml:space="preserve"> of completed form</w:t>
      </w:r>
      <w:r w:rsidR="00AE6FDF">
        <w:rPr>
          <w:rFonts w:ascii="Arial" w:hAnsi="Arial" w:cs="Arial"/>
        </w:rPr>
        <w:t>s</w:t>
      </w:r>
      <w:r w:rsidRPr="00F75A5C">
        <w:rPr>
          <w:rFonts w:ascii="Arial" w:hAnsi="Arial" w:cs="Arial"/>
        </w:rPr>
        <w:t xml:space="preserve"> and </w:t>
      </w:r>
      <w:r w:rsidR="00AE6FDF">
        <w:rPr>
          <w:rFonts w:ascii="Arial" w:hAnsi="Arial" w:cs="Arial"/>
        </w:rPr>
        <w:t>all</w:t>
      </w:r>
      <w:r w:rsidRPr="00F75A5C">
        <w:rPr>
          <w:rFonts w:ascii="Arial" w:hAnsi="Arial" w:cs="Arial"/>
        </w:rPr>
        <w:t xml:space="preserve"> relevant information for your records and to </w:t>
      </w:r>
      <w:r w:rsidR="004E69EC">
        <w:rPr>
          <w:rFonts w:ascii="Arial" w:hAnsi="Arial" w:cs="Arial"/>
        </w:rPr>
        <w:t xml:space="preserve">demonstrate </w:t>
      </w:r>
      <w:r w:rsidRPr="00F75A5C">
        <w:rPr>
          <w:rFonts w:ascii="Arial" w:hAnsi="Arial" w:cs="Arial"/>
        </w:rPr>
        <w:t>compl</w:t>
      </w:r>
      <w:r w:rsidR="004E69EC">
        <w:rPr>
          <w:rFonts w:ascii="Arial" w:hAnsi="Arial" w:cs="Arial"/>
        </w:rPr>
        <w:t>iance</w:t>
      </w:r>
      <w:r w:rsidRPr="00F75A5C">
        <w:rPr>
          <w:rFonts w:ascii="Arial" w:hAnsi="Arial" w:cs="Arial"/>
        </w:rPr>
        <w:t xml:space="preserve"> with the general conditions of use </w:t>
      </w:r>
      <w:r w:rsidR="004E69EC">
        <w:rPr>
          <w:rFonts w:ascii="Arial" w:hAnsi="Arial" w:cs="Arial"/>
        </w:rPr>
        <w:t>for the</w:t>
      </w:r>
      <w:r w:rsidRPr="00F75A5C">
        <w:rPr>
          <w:rFonts w:ascii="Arial" w:hAnsi="Arial" w:cs="Arial"/>
        </w:rPr>
        <w:t xml:space="preserve"> standard exemptions.</w:t>
      </w:r>
    </w:p>
    <w:p w14:paraId="0692379E" w14:textId="5153C3E3" w:rsidR="00D20E85" w:rsidRPr="00F75A5C" w:rsidRDefault="00D045EB" w:rsidP="00D20E85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Use of </w:t>
      </w:r>
      <w:r w:rsidR="00AE6FDF">
        <w:rPr>
          <w:rFonts w:ascii="Arial" w:hAnsi="Arial" w:cs="Arial"/>
        </w:rPr>
        <w:t xml:space="preserve">the </w:t>
      </w:r>
      <w:r w:rsidR="004E69EC">
        <w:rPr>
          <w:rFonts w:ascii="Arial" w:hAnsi="Arial" w:cs="Arial"/>
        </w:rPr>
        <w:t xml:space="preserve">standard </w:t>
      </w:r>
      <w:r w:rsidRPr="00F75A5C">
        <w:rPr>
          <w:rFonts w:ascii="Arial" w:hAnsi="Arial" w:cs="Arial"/>
        </w:rPr>
        <w:t xml:space="preserve">exemptions is self-assessed. In completing this </w:t>
      </w:r>
      <w:proofErr w:type="gramStart"/>
      <w:r w:rsidRPr="00F75A5C">
        <w:rPr>
          <w:rFonts w:ascii="Arial" w:hAnsi="Arial" w:cs="Arial"/>
        </w:rPr>
        <w:t>form</w:t>
      </w:r>
      <w:proofErr w:type="gramEnd"/>
      <w:r w:rsidRPr="00F75A5C">
        <w:rPr>
          <w:rFonts w:ascii="Arial" w:hAnsi="Arial" w:cs="Arial"/>
        </w:rPr>
        <w:t xml:space="preserve"> you acknowledge that this record is not for assessment purposes and does not represent an endorsement of the Heritage Council for the work or use of exemptions. </w:t>
      </w:r>
      <w:r w:rsidR="00E36C51" w:rsidRPr="00F75A5C">
        <w:rPr>
          <w:rFonts w:ascii="Arial" w:hAnsi="Arial" w:cs="Arial"/>
        </w:rPr>
        <w:t xml:space="preserve">This form may be requested as part of an audit or compliance investigation. </w:t>
      </w:r>
      <w:r w:rsidRPr="00F75A5C">
        <w:rPr>
          <w:rFonts w:ascii="Arial" w:hAnsi="Arial" w:cs="Arial"/>
        </w:rPr>
        <w:t xml:space="preserve">This </w:t>
      </w:r>
      <w:r w:rsidR="00AE6FDF">
        <w:rPr>
          <w:rFonts w:ascii="Arial" w:hAnsi="Arial" w:cs="Arial"/>
        </w:rPr>
        <w:t>information</w:t>
      </w:r>
      <w:r w:rsidRPr="00F75A5C">
        <w:rPr>
          <w:rFonts w:ascii="Arial" w:hAnsi="Arial" w:cs="Arial"/>
        </w:rPr>
        <w:t xml:space="preserve"> cannot be relied on as a defence to prosecution.</w:t>
      </w:r>
    </w:p>
    <w:p w14:paraId="5DDB7C75" w14:textId="0FF2A3BE" w:rsidR="00D20E85" w:rsidRPr="00AE6FDF" w:rsidRDefault="00D045EB" w:rsidP="00C370A5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r w:rsidRPr="00AE6FDF">
        <w:rPr>
          <w:rFonts w:ascii="Arial" w:hAnsi="Arial" w:cs="Arial"/>
          <w:b/>
          <w:bCs/>
          <w:color w:val="auto"/>
          <w:sz w:val="22"/>
          <w:szCs w:val="22"/>
        </w:rPr>
        <w:t xml:space="preserve">Affected </w:t>
      </w:r>
      <w:r w:rsidR="00F75A5C" w:rsidRPr="00AE6FDF">
        <w:rPr>
          <w:rFonts w:ascii="Arial" w:hAnsi="Arial" w:cs="Arial"/>
          <w:b/>
          <w:bCs/>
          <w:color w:val="auto"/>
          <w:sz w:val="22"/>
          <w:szCs w:val="22"/>
        </w:rPr>
        <w:t>h</w:t>
      </w:r>
      <w:r w:rsidRPr="00AE6FDF">
        <w:rPr>
          <w:rFonts w:ascii="Arial" w:hAnsi="Arial" w:cs="Arial"/>
          <w:b/>
          <w:bCs/>
          <w:color w:val="auto"/>
          <w:sz w:val="22"/>
          <w:szCs w:val="22"/>
        </w:rPr>
        <w:t xml:space="preserve">eritage </w:t>
      </w:r>
      <w:r w:rsidR="00F75A5C" w:rsidRPr="00AE6FDF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Pr="00AE6FDF">
        <w:rPr>
          <w:rFonts w:ascii="Arial" w:hAnsi="Arial" w:cs="Arial"/>
          <w:b/>
          <w:bCs/>
          <w:color w:val="auto"/>
          <w:sz w:val="22"/>
          <w:szCs w:val="22"/>
        </w:rPr>
        <w:t>tem</w:t>
      </w:r>
    </w:p>
    <w:tbl>
      <w:tblPr>
        <w:tblStyle w:val="TableGrid"/>
        <w:tblpPr w:leftFromText="180" w:rightFromText="180" w:vertAnchor="text" w:horzAnchor="page" w:tblpX="3806" w:tblpY="18"/>
        <w:tblW w:w="0" w:type="auto"/>
        <w:tblLook w:val="04A0" w:firstRow="1" w:lastRow="0" w:firstColumn="1" w:lastColumn="0" w:noHBand="0" w:noVBand="1"/>
      </w:tblPr>
      <w:tblGrid>
        <w:gridCol w:w="6658"/>
      </w:tblGrid>
      <w:tr w:rsidR="00F75A5C" w:rsidRPr="00F75A5C" w14:paraId="109E87F4" w14:textId="77777777" w:rsidTr="0029078A">
        <w:trPr>
          <w:trHeight w:val="254"/>
        </w:trPr>
        <w:tc>
          <w:tcPr>
            <w:tcW w:w="6658" w:type="dxa"/>
            <w:tcBorders>
              <w:bottom w:val="single" w:sz="4" w:space="0" w:color="auto"/>
            </w:tcBorders>
          </w:tcPr>
          <w:p w14:paraId="3C47268B" w14:textId="77777777" w:rsidR="0029078A" w:rsidRPr="00F75A5C" w:rsidRDefault="0029078A" w:rsidP="0029078A">
            <w:pPr>
              <w:rPr>
                <w:rFonts w:ascii="Arial" w:hAnsi="Arial" w:cs="Arial"/>
              </w:rPr>
            </w:pPr>
          </w:p>
        </w:tc>
      </w:tr>
      <w:tr w:rsidR="00F75A5C" w:rsidRPr="00F75A5C" w14:paraId="7C7F68B5" w14:textId="77777777" w:rsidTr="0029078A">
        <w:trPr>
          <w:trHeight w:val="254"/>
        </w:trPr>
        <w:tc>
          <w:tcPr>
            <w:tcW w:w="66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DBC774" w14:textId="0857CD7A" w:rsidR="0029078A" w:rsidRPr="00F75A5C" w:rsidRDefault="004E69EC" w:rsidP="002907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F75A5C">
              <w:rPr>
                <w:rFonts w:ascii="Arial" w:hAnsi="Arial" w:cs="Arial"/>
              </w:rPr>
              <w:t xml:space="preserve">nsert name </w:t>
            </w:r>
            <w:r w:rsidR="0029078A" w:rsidRPr="00F75A5C">
              <w:rPr>
                <w:rFonts w:ascii="Arial" w:hAnsi="Arial" w:cs="Arial"/>
              </w:rPr>
              <w:t xml:space="preserve">as it appears </w:t>
            </w:r>
            <w:r w:rsidR="00AE6FDF">
              <w:rPr>
                <w:rFonts w:ascii="Arial" w:hAnsi="Arial" w:cs="Arial"/>
              </w:rPr>
              <w:t>in</w:t>
            </w:r>
            <w:r w:rsidR="0029078A" w:rsidRPr="00F75A5C">
              <w:rPr>
                <w:rFonts w:ascii="Arial" w:hAnsi="Arial" w:cs="Arial"/>
              </w:rPr>
              <w:t xml:space="preserve"> the State Heritage </w:t>
            </w:r>
            <w:r w:rsidR="00AE6FDF">
              <w:rPr>
                <w:rFonts w:ascii="Arial" w:hAnsi="Arial" w:cs="Arial"/>
              </w:rPr>
              <w:t>Inventory</w:t>
            </w:r>
            <w:r w:rsidR="0029078A" w:rsidRPr="00F75A5C">
              <w:rPr>
                <w:rFonts w:ascii="Arial" w:hAnsi="Arial" w:cs="Arial"/>
              </w:rPr>
              <w:t xml:space="preserve"> or </w:t>
            </w:r>
            <w:r>
              <w:rPr>
                <w:rFonts w:ascii="Arial" w:hAnsi="Arial" w:cs="Arial"/>
              </w:rPr>
              <w:t>i</w:t>
            </w:r>
            <w:r w:rsidR="0029078A" w:rsidRPr="00F75A5C">
              <w:rPr>
                <w:rFonts w:ascii="Arial" w:hAnsi="Arial" w:cs="Arial"/>
              </w:rPr>
              <w:t xml:space="preserve">nterim </w:t>
            </w:r>
            <w:r>
              <w:rPr>
                <w:rFonts w:ascii="Arial" w:hAnsi="Arial" w:cs="Arial"/>
              </w:rPr>
              <w:t>h</w:t>
            </w:r>
            <w:r w:rsidR="0029078A" w:rsidRPr="00F75A5C">
              <w:rPr>
                <w:rFonts w:ascii="Arial" w:hAnsi="Arial" w:cs="Arial"/>
              </w:rPr>
              <w:t xml:space="preserve">eritage </w:t>
            </w:r>
            <w:r>
              <w:rPr>
                <w:rFonts w:ascii="Arial" w:hAnsi="Arial" w:cs="Arial"/>
              </w:rPr>
              <w:t>o</w:t>
            </w:r>
            <w:r w:rsidR="0029078A" w:rsidRPr="00F75A5C">
              <w:rPr>
                <w:rFonts w:ascii="Arial" w:hAnsi="Arial" w:cs="Arial"/>
              </w:rPr>
              <w:t>rder</w:t>
            </w:r>
          </w:p>
        </w:tc>
      </w:tr>
    </w:tbl>
    <w:p w14:paraId="453FC709" w14:textId="648FDE2B" w:rsidR="0029078A" w:rsidRPr="00F75A5C" w:rsidRDefault="0029078A" w:rsidP="0029078A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Name of </w:t>
      </w:r>
      <w:r w:rsidR="00AE6FDF">
        <w:rPr>
          <w:rFonts w:ascii="Arial" w:hAnsi="Arial" w:cs="Arial"/>
        </w:rPr>
        <w:t>State H</w:t>
      </w:r>
      <w:r w:rsidRPr="00F75A5C">
        <w:rPr>
          <w:rFonts w:ascii="Arial" w:hAnsi="Arial" w:cs="Arial"/>
        </w:rPr>
        <w:t xml:space="preserve">eritage </w:t>
      </w:r>
      <w:r w:rsidR="00AE6FDF">
        <w:rPr>
          <w:rFonts w:ascii="Arial" w:hAnsi="Arial" w:cs="Arial"/>
        </w:rPr>
        <w:t xml:space="preserve">Register </w:t>
      </w:r>
      <w:r w:rsidR="007A0E2F" w:rsidRPr="00F75A5C">
        <w:rPr>
          <w:rFonts w:ascii="Arial" w:hAnsi="Arial" w:cs="Arial"/>
        </w:rPr>
        <w:t>i</w:t>
      </w:r>
      <w:r w:rsidRPr="00F75A5C">
        <w:rPr>
          <w:rFonts w:ascii="Arial" w:hAnsi="Arial" w:cs="Arial"/>
        </w:rPr>
        <w:t>tem</w:t>
      </w:r>
      <w:r w:rsidR="00AE6FDF">
        <w:rPr>
          <w:rFonts w:ascii="Arial" w:hAnsi="Arial" w:cs="Arial"/>
        </w:rPr>
        <w:t>/IHO item</w:t>
      </w:r>
      <w:r w:rsidRPr="00F75A5C">
        <w:rPr>
          <w:rFonts w:ascii="Arial" w:hAnsi="Arial" w:cs="Arial"/>
        </w:rPr>
        <w:t xml:space="preserve">: </w: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6253"/>
      </w:tblGrid>
      <w:tr w:rsidR="00F75A5C" w:rsidRPr="00F75A5C" w14:paraId="562C19E9" w14:textId="77777777" w:rsidTr="00F037A3">
        <w:trPr>
          <w:trHeight w:val="254"/>
        </w:trPr>
        <w:tc>
          <w:tcPr>
            <w:tcW w:w="6253" w:type="dxa"/>
            <w:tcBorders>
              <w:bottom w:val="single" w:sz="4" w:space="0" w:color="auto"/>
            </w:tcBorders>
          </w:tcPr>
          <w:p w14:paraId="4A0252B7" w14:textId="77777777" w:rsidR="00F35C65" w:rsidRPr="00F75A5C" w:rsidRDefault="00F35C65" w:rsidP="00F35C65">
            <w:pPr>
              <w:rPr>
                <w:rFonts w:ascii="Arial" w:hAnsi="Arial" w:cs="Arial"/>
              </w:rPr>
            </w:pPr>
          </w:p>
        </w:tc>
      </w:tr>
    </w:tbl>
    <w:p w14:paraId="5BF48BA6" w14:textId="0C917EA0" w:rsidR="00F35C65" w:rsidRPr="00F75A5C" w:rsidRDefault="0029078A" w:rsidP="0029078A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Street </w:t>
      </w:r>
      <w:r w:rsidR="007A0E2F" w:rsidRPr="00F75A5C">
        <w:rPr>
          <w:rFonts w:ascii="Arial" w:hAnsi="Arial" w:cs="Arial"/>
        </w:rPr>
        <w:t>a</w:t>
      </w:r>
      <w:r w:rsidRPr="00F75A5C">
        <w:rPr>
          <w:rFonts w:ascii="Arial" w:hAnsi="Arial" w:cs="Arial"/>
        </w:rPr>
        <w:t>ddress</w:t>
      </w:r>
      <w:r w:rsidR="007A0E2F" w:rsidRPr="00F75A5C">
        <w:rPr>
          <w:rFonts w:ascii="Arial" w:hAnsi="Arial" w:cs="Arial"/>
        </w:rPr>
        <w:t xml:space="preserve"> of heritage item</w:t>
      </w:r>
      <w:r w:rsidRPr="00F75A5C">
        <w:rPr>
          <w:rFonts w:ascii="Arial" w:hAnsi="Arial" w:cs="Arial"/>
        </w:rPr>
        <w:t>:</w:t>
      </w:r>
      <w:r w:rsidR="00F35C65" w:rsidRPr="00F75A5C">
        <w:rPr>
          <w:rFonts w:ascii="Arial" w:hAnsi="Arial" w:cs="Arial"/>
        </w:rPr>
        <w:t xml:space="preserve"> </w:t>
      </w:r>
    </w:p>
    <w:p w14:paraId="4F262939" w14:textId="73DD0898" w:rsidR="007A0E2F" w:rsidRPr="00F75A5C" w:rsidRDefault="007A0E2F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Local </w:t>
      </w:r>
      <w:r w:rsidR="00F75A5C">
        <w:rPr>
          <w:rFonts w:ascii="Arial" w:hAnsi="Arial" w:cs="Arial"/>
        </w:rPr>
        <w:t>g</w:t>
      </w:r>
      <w:r w:rsidRPr="00F75A5C">
        <w:rPr>
          <w:rFonts w:ascii="Arial" w:hAnsi="Arial" w:cs="Arial"/>
        </w:rPr>
        <w:t xml:space="preserve">overnment </w:t>
      </w:r>
      <w:r w:rsidR="00F75A5C">
        <w:rPr>
          <w:rFonts w:ascii="Arial" w:hAnsi="Arial" w:cs="Arial"/>
        </w:rPr>
        <w:t>a</w:t>
      </w:r>
      <w:r w:rsidRPr="00F75A5C">
        <w:rPr>
          <w:rFonts w:ascii="Arial" w:hAnsi="Arial" w:cs="Arial"/>
        </w:rPr>
        <w:t>rea:</w:t>
      </w:r>
      <w:r w:rsidR="00F037A3" w:rsidRPr="00F75A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30103234"/>
          <w:placeholder>
            <w:docPart w:val="DefaultPlaceholder_-1854013438"/>
          </w:placeholder>
          <w:showingPlcHdr/>
          <w:dropDownList>
            <w:listItem w:value="Choose an item."/>
            <w:listItem w:displayText="Albury City Council" w:value="Albury City Council"/>
            <w:listItem w:displayText="Armidale Regional Council" w:value="Armidale Regional Council"/>
            <w:listItem w:displayText="Ballina Shire Council" w:value="Ballina Shire Council"/>
            <w:listItem w:displayText="Balranald Shire Council" w:value="Balranald Shire Council"/>
            <w:listItem w:displayText="Bathurst Regional Council" w:value="Bathurst Regional Council"/>
            <w:listItem w:displayText="Bayside Council" w:value="Bayside Council"/>
            <w:listItem w:displayText="Bega Valley Shire Council" w:value="Bega Valley Shire Council"/>
            <w:listItem w:displayText="Bellingen Shire Council" w:value="Bellingen Shire Council"/>
            <w:listItem w:displayText="Berrigan Shire Council" w:value="Berrigan Shire Council"/>
            <w:listItem w:displayText="Blacktown City Council" w:value="Blacktown City Council"/>
            <w:listItem w:displayText="Bland Shire Council" w:value="Bland Shire Council"/>
            <w:listItem w:displayText="Blayney Shire Council" w:value="Blayney Shire Council"/>
            <w:listItem w:displayText="Blue Mountains City Council" w:value="Blue Mountains City Council"/>
            <w:listItem w:displayText="Bogan Shire Council" w:value="Bogan Shire Council"/>
            <w:listItem w:displayText="Bourke Shire Council" w:value="Bourke Shire Council"/>
            <w:listItem w:displayText="Brewarrina Shire Council" w:value="Brewarrina Shire Council"/>
            <w:listItem w:displayText="Broken Hill City Council" w:value="Broken Hill City Council"/>
            <w:listItem w:displayText="Burwood Council" w:value="Burwood Council"/>
            <w:listItem w:displayText="Byron Shire Council" w:value="Byron Shire Council"/>
            <w:listItem w:displayText="Cabonne Council" w:value="Cabonne Council"/>
            <w:listItem w:displayText="Camden Council" w:value="Camden Council"/>
            <w:listItem w:displayText="Campbelltown City Council" w:value="Campbelltown City Council"/>
            <w:listItem w:displayText="Canterbury-Bankstown Council" w:value="Canterbury-Bankstown Council"/>
            <w:listItem w:displayText="Carrathool Shire Council" w:value="Carrathool Shire Council"/>
            <w:listItem w:displayText="Central Coast Council" w:value="Central Coast Council"/>
            <w:listItem w:displayText="Central Darling Shire Council" w:value="Central Darling Shire Council"/>
            <w:listItem w:displayText="Cessnock City Council" w:value="Cessnock City Council"/>
            <w:listItem w:displayText="City of Canada Bay Council" w:value="City of Canada Bay Council"/>
            <w:listItem w:displayText="City of Parramatta Council" w:value="City of Parramatta Council"/>
            <w:listItem w:displayText="City of Ryde Council" w:value="City of Ryde Council"/>
            <w:listItem w:displayText="City of Sydney Council" w:value="City of Sydney Council"/>
            <w:listItem w:displayText="Clarence Valley Council" w:value="Clarence Valley Council"/>
            <w:listItem w:displayText="Cobar Shire Council" w:value="Cobar Shire Council"/>
            <w:listItem w:displayText="Coffs Harbour City Council" w:value="Coffs Harbour City Council"/>
            <w:listItem w:displayText="Coolamon Shire Council" w:value="Coolamon Shire Council"/>
            <w:listItem w:displayText="Coonamble Shire Council" w:value="Coonamble Shire Council"/>
            <w:listItem w:displayText="Cootamundra-Gundagai Council" w:value="Cootamundra-Gundagai Council"/>
            <w:listItem w:displayText="Cowra Council" w:value="Cowra Council"/>
            <w:listItem w:displayText="Cumberland City Council" w:value="Cumberland City Council"/>
            <w:listItem w:displayText="Dubbo Regional Council" w:value="Dubbo Regional Council"/>
            <w:listItem w:displayText="Dungog Shire Council" w:value="Dungog Shire Council"/>
            <w:listItem w:displayText="Edward River Council" w:value="Edward River Council"/>
            <w:listItem w:displayText="Eurobodalla Shire Council" w:value="Eurobodalla Shire Council"/>
            <w:listItem w:displayText="Fairfield City Council" w:value="Fairfield City Council"/>
            <w:listItem w:displayText="Federation Council" w:value="Federation Council"/>
            <w:listItem w:displayText="Forbes Shire Council" w:value="Forbes Shire Council"/>
            <w:listItem w:displayText="Georges River Council" w:value="Georges River Council"/>
            <w:listItem w:displayText="Gilgandra Shire Council" w:value="Gilgandra Shire Council"/>
            <w:listItem w:displayText="Glen Innes Severn Council" w:value="Glen Innes Severn Council"/>
            <w:listItem w:displayText="Goulburn Mulwaree Council" w:value="Goulburn Mulwaree Council"/>
            <w:listItem w:displayText="Greater Hume Shire Council" w:value="Greater Hume Shire Council"/>
            <w:listItem w:displayText="Griffith City Council" w:value="Griffith City Council"/>
            <w:listItem w:displayText="Gunnedah Shire Council" w:value="Gunnedah Shire Council"/>
            <w:listItem w:displayText="Gwydir Shire Council" w:value="Gwydir Shire Council"/>
            <w:listItem w:displayText="Hawkesbury City Council" w:value="Hawkesbury City Council"/>
            <w:listItem w:displayText="Hay Shire Council" w:value="Hay Shire Council"/>
            <w:listItem w:displayText="Hilltops Council" w:value="Hilltops Council"/>
            <w:listItem w:displayText="Hornsby Shire Council" w:value="Hornsby Shire Council"/>
            <w:listItem w:displayText="Hunter's Hill Council" w:value="Hunter's Hill Council"/>
            <w:listItem w:displayText="Inner West Council" w:value="Inner West Council"/>
            <w:listItem w:displayText="Inverell Shire Council" w:value="Inverell Shire Council"/>
            <w:listItem w:displayText="Junee Shire Council" w:value="Junee Shire Council"/>
            <w:listItem w:displayText="Kempsey Shire Council" w:value="Kempsey Shire Council"/>
            <w:listItem w:displayText="Kiama Municipal Council" w:value="Kiama Municipal Council"/>
            <w:listItem w:displayText="Ku-ring-gai Council" w:value="Ku-ring-gai Council"/>
            <w:listItem w:displayText="Kyogle Council" w:value="Kyogle Council"/>
            <w:listItem w:displayText="Lachlan Shire Council" w:value="Lachlan Shire Council"/>
            <w:listItem w:displayText="Lake Macquarie City Council" w:value="Lake Macquarie City Council"/>
            <w:listItem w:displayText="Lane Cove Council" w:value="Lane Cove Council"/>
            <w:listItem w:displayText="Leeton Shire Council" w:value="Leeton Shire Council"/>
            <w:listItem w:displayText="Lismore City Council" w:value="Lismore City Council"/>
            <w:listItem w:displayText="Lithgow City Council" w:value="Lithgow City Council"/>
            <w:listItem w:displayText="Liverpool City Council" w:value="Liverpool City Council"/>
            <w:listItem w:displayText="Liverpool Plains Shire Council" w:value="Liverpool Plains Shire Council"/>
            <w:listItem w:displayText="Lockhart Shire Council" w:value="Lockhart Shire Council"/>
            <w:listItem w:displayText="Maitland City Council" w:value="Maitland City Council"/>
            <w:listItem w:displayText="MidCoast Council" w:value="MidCoast Council"/>
            <w:listItem w:displayText="Mid-Western Regional Council" w:value="Mid-Western Regional Council"/>
            <w:listItem w:displayText="Moree Plain Shire Council" w:value="Moree Plain Shire Council"/>
            <w:listItem w:displayText="Mosman Municipal Council" w:value="Mosman Municipal Council"/>
            <w:listItem w:displayText="Murray River Council" w:value="Murray River Council"/>
            <w:listItem w:displayText="Murrumbidgee Council" w:value="Murrumbidgee Council"/>
            <w:listItem w:displayText="Muswellbrook Shire Council" w:value="Muswellbrook Shire Council"/>
            <w:listItem w:displayText="Nambucca Valley Council" w:value="Nambucca Valley Council"/>
            <w:listItem w:displayText="Narrabri Shire Council" w:value="Narrabri Shire Council"/>
            <w:listItem w:displayText="Narrandera Shire Council" w:value="Narrandera Shire Council"/>
            <w:listItem w:displayText="Narromine Shire Council" w:value="Narromine Shire Council"/>
            <w:listItem w:displayText="Newcastle City Council" w:value="Newcastle City Council"/>
            <w:listItem w:displayText="North Sydney Council" w:value="North Sydney Council"/>
            <w:listItem w:displayText="Northern Beaches Council" w:value="Northern Beaches Council"/>
            <w:listItem w:displayText="Oberon Council" w:value="Oberon Council"/>
            <w:listItem w:displayText="Orange City Council" w:value="Orange City Council"/>
            <w:listItem w:displayText="Parkes Shire Council" w:value="Parkes Shire Council"/>
            <w:listItem w:displayText="Penrith City Council" w:value="Penrith City Council"/>
            <w:listItem w:displayText="Port Macquarie-Hastings Council" w:value="Port Macquarie-Hastings Council"/>
            <w:listItem w:displayText="Port Stephens Council" w:value="Port Stephens Council"/>
            <w:listItem w:displayText="Queanbeyan-Palerang Regional Council" w:value="Queanbeyan-Palerang Regional Council"/>
            <w:listItem w:displayText="Randwick City Council" w:value="Randwick City Council"/>
            <w:listItem w:displayText="Richmond Valley Council" w:value="Richmond Valley Council"/>
            <w:listItem w:displayText="Shellharbour City Council" w:value="Shellharbour City Council"/>
            <w:listItem w:displayText="Shoalhaven City Council" w:value="Shoalhaven City Council"/>
            <w:listItem w:displayText="Singleton Council" w:value="Singleton Council"/>
            <w:listItem w:displayText="Snowy Monaro Regional Council" w:value="Snowy Monaro Regional Council"/>
            <w:listItem w:displayText="Snowy Valleys Council" w:value="Snowy Valleys Council"/>
            <w:listItem w:displayText="Strathfield Council" w:value="Strathfield Council"/>
            <w:listItem w:displayText="Sutherland Shire Council" w:value="Sutherland Shire Council"/>
            <w:listItem w:displayText="Tamworth Regional Council" w:value="Tamworth Regional Council"/>
            <w:listItem w:displayText="Temora Shire Council" w:value="Temora Shire Council"/>
            <w:listItem w:displayText="Tenterfield Shire Council" w:value="Tenterfield Shire Council"/>
            <w:listItem w:displayText="The Hills Shire Council" w:value="The Hills Shire Council"/>
            <w:listItem w:displayText="Tweed Shire Council" w:value="Tweed Shire Council"/>
            <w:listItem w:displayText="Upper Hunter Shire Council" w:value="Upper Hunter Shire Council"/>
            <w:listItem w:displayText="Upper Lachlan Shire Council" w:value="Upper Lachlan Shire Council"/>
            <w:listItem w:displayText="Uralla Shire Council" w:value="Uralla Shire Council"/>
            <w:listItem w:displayText="Wagga Wagga City Council" w:value="Wagga Wagga City Council"/>
            <w:listItem w:displayText="Walcha Council" w:value="Walcha Council"/>
            <w:listItem w:displayText="Walgett Shire Council" w:value="Walgett Shire Council"/>
            <w:listItem w:displayText="Warren Shire Council" w:value="Warren Shire Council"/>
            <w:listItem w:displayText="Warrumbungle Shire Council" w:value="Warrumbungle Shire Council"/>
            <w:listItem w:displayText="Waverley Council" w:value="Waverley Council"/>
            <w:listItem w:displayText="Weddin Shire Council" w:value="Weddin Shire Council"/>
            <w:listItem w:displayText="Wentworth Shire Council" w:value="Wentworth Shire Council"/>
            <w:listItem w:displayText="Willoughby City Council" w:value="Willoughby City Council"/>
            <w:listItem w:displayText="Wingecarribee Shire Council" w:value="Wingecarribee Shire Council"/>
            <w:listItem w:displayText="Wollondilly Shire Council" w:value="Wollondilly Shire Council"/>
            <w:listItem w:displayText="Wollongong City Council" w:value="Wollongong City Council"/>
            <w:listItem w:displayText="Woollahra Municipal Council" w:value="Woollahra Municipal Council"/>
            <w:listItem w:displayText="Yass Valley Council" w:value="Yass Valley Council"/>
          </w:dropDownList>
        </w:sdtPr>
        <w:sdtEndPr/>
        <w:sdtContent>
          <w:r w:rsidR="00603F88" w:rsidRPr="00F75A5C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tbl>
      <w:tblPr>
        <w:tblStyle w:val="TableGrid"/>
        <w:tblpPr w:leftFromText="180" w:rightFromText="180" w:vertAnchor="text" w:horzAnchor="margin" w:tblpXSpec="right" w:tblpY="39"/>
        <w:tblW w:w="0" w:type="auto"/>
        <w:tblLook w:val="04A0" w:firstRow="1" w:lastRow="0" w:firstColumn="1" w:lastColumn="0" w:noHBand="0" w:noVBand="1"/>
      </w:tblPr>
      <w:tblGrid>
        <w:gridCol w:w="2222"/>
      </w:tblGrid>
      <w:tr w:rsidR="00F75A5C" w:rsidRPr="00F75A5C" w14:paraId="089F2F70" w14:textId="77777777" w:rsidTr="007A0E2F">
        <w:tc>
          <w:tcPr>
            <w:tcW w:w="2222" w:type="dxa"/>
          </w:tcPr>
          <w:p w14:paraId="676AD5F6" w14:textId="77777777" w:rsidR="007A0E2F" w:rsidRPr="00F75A5C" w:rsidRDefault="007A0E2F" w:rsidP="007A0E2F">
            <w:pPr>
              <w:rPr>
                <w:rFonts w:ascii="Arial" w:hAnsi="Arial" w:cs="Arial"/>
              </w:rPr>
            </w:pPr>
          </w:p>
        </w:tc>
      </w:tr>
    </w:tbl>
    <w:p w14:paraId="66DB3192" w14:textId="7E4AF6B4" w:rsidR="00F35C65" w:rsidRPr="00F75A5C" w:rsidRDefault="00F35C65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State Heritage Register/ </w:t>
      </w:r>
      <w:r w:rsidR="00CE3814">
        <w:rPr>
          <w:rFonts w:ascii="Arial" w:hAnsi="Arial" w:cs="Arial"/>
        </w:rPr>
        <w:t>i</w:t>
      </w:r>
      <w:r w:rsidRPr="00F75A5C">
        <w:rPr>
          <w:rFonts w:ascii="Arial" w:hAnsi="Arial" w:cs="Arial"/>
        </w:rPr>
        <w:t xml:space="preserve">nterim </w:t>
      </w:r>
      <w:r w:rsidR="00CE3814">
        <w:rPr>
          <w:rFonts w:ascii="Arial" w:hAnsi="Arial" w:cs="Arial"/>
        </w:rPr>
        <w:t>h</w:t>
      </w:r>
      <w:r w:rsidRPr="00F75A5C">
        <w:rPr>
          <w:rFonts w:ascii="Arial" w:hAnsi="Arial" w:cs="Arial"/>
        </w:rPr>
        <w:t xml:space="preserve">eritage </w:t>
      </w:r>
      <w:r w:rsidR="00CE3814">
        <w:rPr>
          <w:rFonts w:ascii="Arial" w:hAnsi="Arial" w:cs="Arial"/>
        </w:rPr>
        <w:t>o</w:t>
      </w:r>
      <w:r w:rsidRPr="00F75A5C">
        <w:rPr>
          <w:rFonts w:ascii="Arial" w:hAnsi="Arial" w:cs="Arial"/>
        </w:rPr>
        <w:t xml:space="preserve">rder </w:t>
      </w:r>
      <w:r w:rsidR="007A0E2F" w:rsidRPr="00F75A5C">
        <w:rPr>
          <w:rFonts w:ascii="Arial" w:hAnsi="Arial" w:cs="Arial"/>
        </w:rPr>
        <w:t>r</w:t>
      </w:r>
      <w:r w:rsidRPr="00F75A5C">
        <w:rPr>
          <w:rFonts w:ascii="Arial" w:hAnsi="Arial" w:cs="Arial"/>
        </w:rPr>
        <w:t xml:space="preserve">eference </w:t>
      </w:r>
      <w:r w:rsidR="007A0E2F" w:rsidRPr="00F75A5C">
        <w:rPr>
          <w:rFonts w:ascii="Arial" w:hAnsi="Arial" w:cs="Arial"/>
        </w:rPr>
        <w:t>n</w:t>
      </w:r>
      <w:r w:rsidRPr="00F75A5C">
        <w:rPr>
          <w:rFonts w:ascii="Arial" w:hAnsi="Arial" w:cs="Arial"/>
        </w:rPr>
        <w:t xml:space="preserve">umber: </w:t>
      </w:r>
    </w:p>
    <w:p w14:paraId="5343A3DB" w14:textId="2CC6BC8A" w:rsidR="00970B7B" w:rsidRPr="00AE6FDF" w:rsidRDefault="00970B7B" w:rsidP="00970B7B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r w:rsidRPr="00AE6FDF">
        <w:rPr>
          <w:rFonts w:ascii="Arial" w:hAnsi="Arial" w:cs="Arial"/>
          <w:b/>
          <w:bCs/>
          <w:color w:val="auto"/>
          <w:sz w:val="22"/>
          <w:szCs w:val="22"/>
        </w:rPr>
        <w:t>Activity</w:t>
      </w:r>
      <w:r w:rsidR="00F75A5C" w:rsidRPr="00AE6FDF">
        <w:rPr>
          <w:rFonts w:ascii="Arial" w:hAnsi="Arial" w:cs="Arial"/>
          <w:b/>
          <w:bCs/>
          <w:color w:val="auto"/>
          <w:sz w:val="22"/>
          <w:szCs w:val="22"/>
        </w:rPr>
        <w:t>/w</w:t>
      </w:r>
      <w:r w:rsidRPr="00AE6FDF">
        <w:rPr>
          <w:rFonts w:ascii="Arial" w:hAnsi="Arial" w:cs="Arial"/>
          <w:b/>
          <w:bCs/>
          <w:color w:val="auto"/>
          <w:sz w:val="22"/>
          <w:szCs w:val="22"/>
        </w:rPr>
        <w:t xml:space="preserve">orks </w:t>
      </w:r>
    </w:p>
    <w:p w14:paraId="43DD4D81" w14:textId="2C64CE04" w:rsidR="00D20E85" w:rsidRPr="00AE6FDF" w:rsidRDefault="00AF03BD">
      <w:pPr>
        <w:rPr>
          <w:rFonts w:ascii="Arial" w:hAnsi="Arial" w:cs="Arial"/>
          <w:b/>
          <w:bCs/>
        </w:rPr>
      </w:pPr>
      <w:r w:rsidRPr="00F75A5C">
        <w:rPr>
          <w:rFonts w:ascii="Arial" w:hAnsi="Arial" w:cs="Arial"/>
        </w:rPr>
        <w:br/>
      </w:r>
      <w:r w:rsidR="004F7302" w:rsidRPr="00AE6FDF">
        <w:rPr>
          <w:rFonts w:ascii="Arial" w:hAnsi="Arial" w:cs="Arial"/>
          <w:b/>
          <w:bCs/>
        </w:rPr>
        <w:t>Description of works:</w:t>
      </w:r>
    </w:p>
    <w:p w14:paraId="32403271" w14:textId="758CBA62" w:rsidR="00AE6FDF" w:rsidRPr="00F75A5C" w:rsidRDefault="00AE6FDF">
      <w:pPr>
        <w:rPr>
          <w:rFonts w:ascii="Arial" w:hAnsi="Arial" w:cs="Arial"/>
        </w:rPr>
      </w:pPr>
      <w:r w:rsidRPr="00F75A5C">
        <w:rPr>
          <w:rFonts w:ascii="Arial" w:hAnsi="Arial" w:cs="Arial"/>
        </w:rPr>
        <w:t>Include at a minimum what the activity/work is, how it will be carried out, what parts of the item it affects, what materials will be used.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5A5C" w:rsidRPr="00F75A5C" w14:paraId="5A807FA9" w14:textId="77777777" w:rsidTr="006647EC">
        <w:tc>
          <w:tcPr>
            <w:tcW w:w="9016" w:type="dxa"/>
          </w:tcPr>
          <w:p w14:paraId="5467D001" w14:textId="77777777" w:rsidR="006647EC" w:rsidRPr="00F75A5C" w:rsidRDefault="006647EC">
            <w:pPr>
              <w:rPr>
                <w:rFonts w:ascii="Arial" w:hAnsi="Arial" w:cs="Arial"/>
              </w:rPr>
            </w:pPr>
          </w:p>
          <w:p w14:paraId="7A1EA72F" w14:textId="5D612CF0" w:rsidR="006647EC" w:rsidRDefault="006647EC">
            <w:pPr>
              <w:rPr>
                <w:rFonts w:ascii="Arial" w:hAnsi="Arial" w:cs="Arial"/>
              </w:rPr>
            </w:pPr>
          </w:p>
          <w:p w14:paraId="7405E8F9" w14:textId="21C786FA" w:rsidR="00F75A5C" w:rsidRDefault="00F75A5C">
            <w:pPr>
              <w:rPr>
                <w:rFonts w:ascii="Arial" w:hAnsi="Arial" w:cs="Arial"/>
              </w:rPr>
            </w:pPr>
          </w:p>
          <w:p w14:paraId="7E91FBA9" w14:textId="4170703D" w:rsidR="00F75A5C" w:rsidRDefault="00F75A5C">
            <w:pPr>
              <w:rPr>
                <w:rFonts w:ascii="Arial" w:hAnsi="Arial" w:cs="Arial"/>
              </w:rPr>
            </w:pPr>
          </w:p>
          <w:p w14:paraId="118EB917" w14:textId="2B5F7488" w:rsidR="00F75A5C" w:rsidRDefault="00F75A5C">
            <w:pPr>
              <w:rPr>
                <w:rFonts w:ascii="Arial" w:hAnsi="Arial" w:cs="Arial"/>
              </w:rPr>
            </w:pPr>
          </w:p>
          <w:p w14:paraId="080662B2" w14:textId="7804FF9B" w:rsidR="00F75A5C" w:rsidRDefault="00F75A5C">
            <w:pPr>
              <w:rPr>
                <w:rFonts w:ascii="Arial" w:hAnsi="Arial" w:cs="Arial"/>
              </w:rPr>
            </w:pPr>
          </w:p>
          <w:p w14:paraId="5E23FD0D" w14:textId="77777777" w:rsidR="00F75A5C" w:rsidRPr="00F75A5C" w:rsidRDefault="00F75A5C">
            <w:pPr>
              <w:rPr>
                <w:rFonts w:ascii="Arial" w:hAnsi="Arial" w:cs="Arial"/>
              </w:rPr>
            </w:pPr>
          </w:p>
          <w:p w14:paraId="4561F854" w14:textId="2DA3A5DC" w:rsidR="006647EC" w:rsidRPr="00F75A5C" w:rsidRDefault="006647EC">
            <w:pPr>
              <w:rPr>
                <w:rFonts w:ascii="Arial" w:hAnsi="Arial" w:cs="Arial"/>
              </w:rPr>
            </w:pPr>
          </w:p>
        </w:tc>
      </w:tr>
    </w:tbl>
    <w:p w14:paraId="03E5318A" w14:textId="77777777" w:rsidR="00AE6FDF" w:rsidRDefault="00AE6FDF">
      <w:pPr>
        <w:rPr>
          <w:rFonts w:ascii="Arial" w:hAnsi="Arial" w:cs="Arial"/>
        </w:rPr>
      </w:pPr>
    </w:p>
    <w:p w14:paraId="323FCCAD" w14:textId="32D72CFA" w:rsidR="00F75A5C" w:rsidRDefault="000B7D9A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Standard Exemption: </w:t>
      </w:r>
      <w:sdt>
        <w:sdtPr>
          <w:rPr>
            <w:rFonts w:ascii="Arial" w:hAnsi="Arial" w:cs="Arial"/>
          </w:rPr>
          <w:alias w:val="Standard Exemption"/>
          <w:tag w:val="Standard Exemption"/>
          <w:id w:val="366181123"/>
          <w:placeholder>
            <w:docPart w:val="DefaultPlaceholder_-1854013438"/>
          </w:placeholder>
          <w:showingPlcHdr/>
          <w:dropDownList>
            <w:listItem w:value="Choose an item."/>
            <w:listItem w:displayText="1: Maintenance and cleaning" w:value="1: Maintenance and cleaning"/>
            <w:listItem w:displayText="2: Repairs to non-significant fabric" w:value="2: Repairs to non-significant fabric"/>
            <w:listItem w:displayText="3: Alteration to non-significant fabric" w:value="3: Alteration to non-significant fabric"/>
            <w:listItem w:displayText="4: Alteration to interiors of non-significant buildings" w:value="4: Alteration to interiors of non-significant buildings"/>
            <w:listItem w:displayText="5: Repair or replacement of non-significant services (Mechanical, Electrical and Plumbing)" w:value="5: Repair or replacement of non-significant services (Mechanical, Electrical and Plumbing)"/>
            <w:listItem w:displayText="6: Non-significant telecommunications infrastructure" w:value="6: Non-significant telecommunications infrastructure"/>
            <w:listItem w:displayText="7: Fire safety detection and alarm systems" w:value="7: Fire safety detection and alarm systems"/>
            <w:listItem w:displayText="8: Excavation" w:value="8: Excavation"/>
            <w:listItem w:displayText="9: Painting" w:value="9: Painting"/>
            <w:listItem w:displayText="10: Restoration of fabric that forms part of the significance of the item (significant fabric)" w:value="10: Restoration of fabric that forms part of the significance of the item (significant fabric)"/>
            <w:listItem w:displayText="11: Subdivision of non-significant buildings" w:value="11: Subdivision of non-significant buildings"/>
            <w:listItem w:displayText="12: Temporary structures" w:value="12: Temporary structures"/>
            <w:listItem w:displayText="13: Vegetation" w:value="13: Vegetation"/>
            <w:listItem w:displayText="14: Burial sites and cemeteries" w:value="14: Burial sites and cemeteries"/>
            <w:listItem w:displayText="15: Signs" w:value="15: Signs"/>
            <w:listItem w:displayText="16: Filming" w:value="16: Filming"/>
            <w:listItem w:displayText="17: Temporary relocation of moveable heritage items" w:value="17: Temporary relocation of moveable heritage items"/>
            <w:listItem w:displayText="18: Compliance with minimum standards and orders" w:value="18: Compliance with minimum standards and orders"/>
            <w:listItem w:displayText="19: Safety and security" w:value="19: Safety and security"/>
            <w:listItem w:displayText="20: Emergency situations and lifesaving" w:value="20: Emergency situations and lifesaving"/>
          </w:dropDownList>
        </w:sdtPr>
        <w:sdtEndPr/>
        <w:sdtContent>
          <w:r w:rsidR="00CC1584" w:rsidRPr="00F75A5C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  <w:r w:rsidR="001210FE" w:rsidRPr="00F75A5C">
        <w:rPr>
          <w:rFonts w:ascii="Arial" w:hAnsi="Arial" w:cs="Arial"/>
        </w:rPr>
        <w:t xml:space="preserve"> </w:t>
      </w:r>
    </w:p>
    <w:p w14:paraId="590C342F" w14:textId="5F35E930" w:rsidR="00D20E85" w:rsidRPr="00F75A5C" w:rsidRDefault="00DC26C5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Statement of Significance Referred to: </w:t>
      </w:r>
      <w:sdt>
        <w:sdtPr>
          <w:rPr>
            <w:rFonts w:ascii="Arial" w:hAnsi="Arial" w:cs="Arial"/>
          </w:rPr>
          <w:id w:val="785233788"/>
          <w:placeholder>
            <w:docPart w:val="DefaultPlaceholder_-1854013438"/>
          </w:placeholder>
          <w:showingPlcHdr/>
          <w:dropDownList>
            <w:listItem w:value="Choose an item."/>
            <w:listItem w:displayText="State Heritage Register" w:value="State Heritage Register"/>
            <w:listItem w:displayText="Conservation management document" w:value="Conservation management document"/>
            <w:listItem w:displayText="Written advice from a suitably qualified and experienced heritage professional" w:value="Written advice from a suitably qualified and experienced heritage professional"/>
            <w:listItem w:displayText="Other" w:value="Other"/>
          </w:dropDownList>
        </w:sdtPr>
        <w:sdtEndPr/>
        <w:sdtContent>
          <w:r w:rsidRPr="00F75A5C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7932242E" w14:textId="77777777" w:rsidR="00F75A5C" w:rsidRDefault="00F75A5C">
      <w:pPr>
        <w:rPr>
          <w:rFonts w:ascii="Arial" w:hAnsi="Arial" w:cs="Arial"/>
        </w:rPr>
      </w:pPr>
    </w:p>
    <w:p w14:paraId="6ABEA296" w14:textId="77777777" w:rsidR="00F75A5C" w:rsidRDefault="00F75A5C">
      <w:pPr>
        <w:rPr>
          <w:rFonts w:ascii="Arial" w:hAnsi="Arial" w:cs="Arial"/>
        </w:rPr>
      </w:pPr>
    </w:p>
    <w:p w14:paraId="2226D39C" w14:textId="38EB49E1" w:rsidR="00F75A5C" w:rsidRDefault="00F75A5C">
      <w:pPr>
        <w:rPr>
          <w:rFonts w:ascii="Arial" w:hAnsi="Arial" w:cs="Arial"/>
        </w:rPr>
      </w:pPr>
    </w:p>
    <w:p w14:paraId="357E00B3" w14:textId="3DEDA333" w:rsidR="004E69EC" w:rsidRDefault="004E69EC">
      <w:pPr>
        <w:rPr>
          <w:rFonts w:ascii="Arial" w:hAnsi="Arial" w:cs="Arial"/>
        </w:rPr>
      </w:pPr>
    </w:p>
    <w:p w14:paraId="609AC300" w14:textId="77777777" w:rsidR="004E69EC" w:rsidRDefault="004E69EC">
      <w:pPr>
        <w:rPr>
          <w:rFonts w:ascii="Arial" w:hAnsi="Arial" w:cs="Arial"/>
        </w:rPr>
      </w:pPr>
    </w:p>
    <w:p w14:paraId="0DB7CCBB" w14:textId="5C578270" w:rsidR="00F75A5C" w:rsidRPr="00F75A5C" w:rsidRDefault="00DC26C5">
      <w:pPr>
        <w:rPr>
          <w:rFonts w:ascii="Arial" w:hAnsi="Arial" w:cs="Arial"/>
        </w:rPr>
      </w:pPr>
      <w:r w:rsidRPr="00F75A5C">
        <w:rPr>
          <w:rFonts w:ascii="Arial" w:hAnsi="Arial" w:cs="Arial"/>
        </w:rPr>
        <w:lastRenderedPageBreak/>
        <w:t xml:space="preserve">If not the State Heritage Register, record the document title, </w:t>
      </w:r>
      <w:proofErr w:type="gramStart"/>
      <w:r w:rsidRPr="00F75A5C">
        <w:rPr>
          <w:rFonts w:ascii="Arial" w:hAnsi="Arial" w:cs="Arial"/>
        </w:rPr>
        <w:t>author</w:t>
      </w:r>
      <w:proofErr w:type="gramEnd"/>
      <w:r w:rsidRPr="00F75A5C">
        <w:rPr>
          <w:rFonts w:ascii="Arial" w:hAnsi="Arial" w:cs="Arial"/>
        </w:rPr>
        <w:t xml:space="preserve"> and date: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75A5C" w:rsidRPr="00F75A5C" w14:paraId="57FC7E26" w14:textId="77777777" w:rsidTr="00DC26C5">
        <w:tc>
          <w:tcPr>
            <w:tcW w:w="3005" w:type="dxa"/>
          </w:tcPr>
          <w:p w14:paraId="573D190B" w14:textId="233B5FE3" w:rsidR="00DC26C5" w:rsidRPr="00F75A5C" w:rsidRDefault="00DC26C5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Document Title</w:t>
            </w:r>
          </w:p>
        </w:tc>
        <w:tc>
          <w:tcPr>
            <w:tcW w:w="3005" w:type="dxa"/>
          </w:tcPr>
          <w:p w14:paraId="5DF69AD4" w14:textId="066ADEE5" w:rsidR="00DC26C5" w:rsidRPr="00F75A5C" w:rsidRDefault="00DC26C5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Author</w:t>
            </w:r>
          </w:p>
        </w:tc>
        <w:tc>
          <w:tcPr>
            <w:tcW w:w="3006" w:type="dxa"/>
          </w:tcPr>
          <w:p w14:paraId="589E9D11" w14:textId="259ACEBE" w:rsidR="00DC26C5" w:rsidRPr="00F75A5C" w:rsidRDefault="00DC26C5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Date</w:t>
            </w:r>
          </w:p>
        </w:tc>
      </w:tr>
      <w:tr w:rsidR="00F75A5C" w:rsidRPr="00F75A5C" w14:paraId="037F7D81" w14:textId="77777777" w:rsidTr="00DC26C5">
        <w:tc>
          <w:tcPr>
            <w:tcW w:w="3005" w:type="dxa"/>
          </w:tcPr>
          <w:p w14:paraId="0C806401" w14:textId="77777777" w:rsidR="00DC26C5" w:rsidRPr="00F75A5C" w:rsidRDefault="00DC26C5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48938EE" w14:textId="77777777" w:rsidR="00DC26C5" w:rsidRPr="00F75A5C" w:rsidRDefault="00DC26C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F59CFA4" w14:textId="77777777" w:rsidR="00DC26C5" w:rsidRPr="00F75A5C" w:rsidRDefault="00DC26C5">
            <w:pPr>
              <w:rPr>
                <w:rFonts w:ascii="Arial" w:hAnsi="Arial" w:cs="Arial"/>
              </w:rPr>
            </w:pPr>
          </w:p>
        </w:tc>
      </w:tr>
    </w:tbl>
    <w:p w14:paraId="73169A94" w14:textId="6C71D4C7" w:rsidR="00E20104" w:rsidRPr="00F75A5C" w:rsidRDefault="001210FE">
      <w:pPr>
        <w:rPr>
          <w:rFonts w:ascii="Arial" w:hAnsi="Arial" w:cs="Arial"/>
        </w:rPr>
      </w:pPr>
      <w:r w:rsidRPr="00F75A5C">
        <w:rPr>
          <w:rFonts w:ascii="Arial" w:hAnsi="Arial" w:cs="Arial"/>
        </w:rPr>
        <w:br/>
      </w:r>
      <w:r w:rsidR="00E20104" w:rsidRPr="00F75A5C">
        <w:rPr>
          <w:rFonts w:ascii="Arial" w:hAnsi="Arial" w:cs="Arial"/>
        </w:rPr>
        <w:t>Was professional advice required to use the Standard Exemption?</w:t>
      </w:r>
      <w:r w:rsidR="009408C7" w:rsidRPr="00F75A5C">
        <w:rPr>
          <w:rFonts w:ascii="Arial" w:hAnsi="Arial" w:cs="Arial"/>
        </w:rPr>
        <w:t xml:space="preserve"> Yes:</w:t>
      </w:r>
      <w:r w:rsidR="00E20104" w:rsidRPr="00F75A5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Yes"/>
          <w:tag w:val="Yes"/>
          <w:id w:val="19389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C7" w:rsidRPr="00F75A5C">
            <w:rPr>
              <w:rFonts w:ascii="Segoe UI Symbol" w:eastAsia="MS Gothic" w:hAnsi="Segoe UI Symbol" w:cs="Segoe UI Symbol"/>
            </w:rPr>
            <w:t>☐</w:t>
          </w:r>
        </w:sdtContent>
      </w:sdt>
      <w:r w:rsidR="009408C7" w:rsidRPr="00F75A5C">
        <w:rPr>
          <w:rFonts w:ascii="Arial" w:hAnsi="Arial" w:cs="Arial"/>
        </w:rPr>
        <w:t xml:space="preserve"> No: </w:t>
      </w:r>
      <w:sdt>
        <w:sdtPr>
          <w:rPr>
            <w:rFonts w:ascii="Arial" w:hAnsi="Arial" w:cs="Arial"/>
          </w:rPr>
          <w:id w:val="1709681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08C7" w:rsidRPr="00F75A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5FCD418" w14:textId="18224D0D" w:rsidR="001E03FF" w:rsidRPr="00F75A5C" w:rsidRDefault="001E03FF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Was professional advice sought to use the Standard Exemption (even if it was not required by the relevant standards)? Yes: </w:t>
      </w:r>
      <w:sdt>
        <w:sdtPr>
          <w:rPr>
            <w:rFonts w:ascii="Arial" w:hAnsi="Arial" w:cs="Arial"/>
          </w:rPr>
          <w:alias w:val="Yes"/>
          <w:tag w:val="Yes"/>
          <w:id w:val="-123824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5A5C">
            <w:rPr>
              <w:rFonts w:ascii="Segoe UI Symbol" w:eastAsia="MS Gothic" w:hAnsi="Segoe UI Symbol" w:cs="Segoe UI Symbol"/>
            </w:rPr>
            <w:t>☐</w:t>
          </w:r>
        </w:sdtContent>
      </w:sdt>
      <w:r w:rsidRPr="00F75A5C">
        <w:rPr>
          <w:rFonts w:ascii="Arial" w:hAnsi="Arial" w:cs="Arial"/>
        </w:rPr>
        <w:t xml:space="preserve"> No: </w:t>
      </w:r>
      <w:sdt>
        <w:sdtPr>
          <w:rPr>
            <w:rFonts w:ascii="Arial" w:hAnsi="Arial" w:cs="Arial"/>
          </w:rPr>
          <w:id w:val="-91031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5A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45C6142" w14:textId="46FCF5FA" w:rsidR="005D5B39" w:rsidRPr="00F75A5C" w:rsidRDefault="005D5B39">
      <w:pPr>
        <w:rPr>
          <w:rFonts w:ascii="Arial" w:hAnsi="Arial" w:cs="Arial"/>
        </w:rPr>
      </w:pPr>
      <w:r w:rsidRPr="00F75A5C">
        <w:rPr>
          <w:rFonts w:ascii="Arial" w:hAnsi="Arial" w:cs="Arial"/>
        </w:rPr>
        <w:t>If yes</w:t>
      </w:r>
      <w:r w:rsidR="001E03FF" w:rsidRPr="00F75A5C">
        <w:rPr>
          <w:rFonts w:ascii="Arial" w:hAnsi="Arial" w:cs="Arial"/>
        </w:rPr>
        <w:t xml:space="preserve"> to either </w:t>
      </w:r>
      <w:r w:rsidR="000278A2" w:rsidRPr="00F75A5C">
        <w:rPr>
          <w:rFonts w:ascii="Arial" w:hAnsi="Arial" w:cs="Arial"/>
        </w:rPr>
        <w:t xml:space="preserve">of the above </w:t>
      </w:r>
      <w:r w:rsidR="001E03FF" w:rsidRPr="00F75A5C">
        <w:rPr>
          <w:rFonts w:ascii="Arial" w:hAnsi="Arial" w:cs="Arial"/>
        </w:rPr>
        <w:t>question</w:t>
      </w:r>
      <w:r w:rsidR="000278A2" w:rsidRPr="00F75A5C">
        <w:rPr>
          <w:rFonts w:ascii="Arial" w:hAnsi="Arial" w:cs="Arial"/>
        </w:rPr>
        <w:t>s</w:t>
      </w:r>
      <w:r w:rsidR="001E03FF" w:rsidRPr="00F75A5C">
        <w:rPr>
          <w:rFonts w:ascii="Arial" w:hAnsi="Arial" w:cs="Arial"/>
        </w:rPr>
        <w:t xml:space="preserve"> on professional advice</w:t>
      </w:r>
      <w:r w:rsidRPr="00F75A5C">
        <w:rPr>
          <w:rFonts w:ascii="Arial" w:hAnsi="Arial" w:cs="Arial"/>
        </w:rPr>
        <w:t xml:space="preserve">, complete </w:t>
      </w:r>
      <w:r w:rsidR="001E03FF" w:rsidRPr="00F75A5C">
        <w:rPr>
          <w:rFonts w:ascii="Arial" w:hAnsi="Arial" w:cs="Arial"/>
        </w:rPr>
        <w:t xml:space="preserve">the table </w:t>
      </w:r>
      <w:r w:rsidRPr="00F75A5C">
        <w:rPr>
          <w:rFonts w:ascii="Arial" w:hAnsi="Arial" w:cs="Arial"/>
        </w:rPr>
        <w:t>below</w:t>
      </w:r>
      <w:r w:rsidR="00954E73" w:rsidRPr="00F75A5C">
        <w:rPr>
          <w:rFonts w:ascii="Arial" w:hAnsi="Arial" w:cs="Arial"/>
        </w:rPr>
        <w:t xml:space="preserve"> (add additional rows if required)</w:t>
      </w:r>
      <w:r w:rsidRPr="00F75A5C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75A5C" w:rsidRPr="00F75A5C" w14:paraId="4F95EA48" w14:textId="77777777" w:rsidTr="00A14887">
        <w:tc>
          <w:tcPr>
            <w:tcW w:w="3005" w:type="dxa"/>
          </w:tcPr>
          <w:p w14:paraId="3145E405" w14:textId="1061754A" w:rsidR="00A14887" w:rsidRPr="00F75A5C" w:rsidRDefault="00A14887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Name of company/ person who advised</w:t>
            </w:r>
          </w:p>
        </w:tc>
        <w:tc>
          <w:tcPr>
            <w:tcW w:w="3005" w:type="dxa"/>
          </w:tcPr>
          <w:p w14:paraId="6149700D" w14:textId="37D3D40C" w:rsidR="00A14887" w:rsidRPr="00F75A5C" w:rsidRDefault="00A14887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Date of advice</w:t>
            </w:r>
          </w:p>
        </w:tc>
        <w:tc>
          <w:tcPr>
            <w:tcW w:w="3006" w:type="dxa"/>
          </w:tcPr>
          <w:p w14:paraId="595C9390" w14:textId="3A884EA9" w:rsidR="00A14887" w:rsidRPr="00F75A5C" w:rsidRDefault="00A14887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Title of any document containing the advice</w:t>
            </w:r>
          </w:p>
        </w:tc>
      </w:tr>
      <w:tr w:rsidR="00F75A5C" w:rsidRPr="00F75A5C" w14:paraId="0FF74299" w14:textId="77777777" w:rsidTr="00A14887">
        <w:tc>
          <w:tcPr>
            <w:tcW w:w="3005" w:type="dxa"/>
          </w:tcPr>
          <w:p w14:paraId="4549A65F" w14:textId="77777777" w:rsidR="00A14887" w:rsidRPr="00F75A5C" w:rsidRDefault="00A14887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358058AA" w14:textId="77777777" w:rsidR="00A14887" w:rsidRPr="00F75A5C" w:rsidRDefault="00A14887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7D6368B" w14:textId="77777777" w:rsidR="00A14887" w:rsidRPr="00F75A5C" w:rsidRDefault="00A14887">
            <w:pPr>
              <w:rPr>
                <w:rFonts w:ascii="Arial" w:hAnsi="Arial" w:cs="Arial"/>
              </w:rPr>
            </w:pPr>
          </w:p>
        </w:tc>
      </w:tr>
      <w:tr w:rsidR="00A14887" w:rsidRPr="00F75A5C" w14:paraId="1102DCF1" w14:textId="77777777" w:rsidTr="00A14887">
        <w:tc>
          <w:tcPr>
            <w:tcW w:w="3005" w:type="dxa"/>
          </w:tcPr>
          <w:p w14:paraId="1BC2A1BB" w14:textId="77777777" w:rsidR="00A14887" w:rsidRPr="00F75A5C" w:rsidRDefault="00A14887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14C3349D" w14:textId="77777777" w:rsidR="00A14887" w:rsidRPr="00F75A5C" w:rsidRDefault="00A14887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1FC62EEC" w14:textId="77777777" w:rsidR="00A14887" w:rsidRPr="00F75A5C" w:rsidRDefault="00A14887">
            <w:pPr>
              <w:rPr>
                <w:rFonts w:ascii="Arial" w:hAnsi="Arial" w:cs="Arial"/>
              </w:rPr>
            </w:pPr>
          </w:p>
        </w:tc>
      </w:tr>
    </w:tbl>
    <w:p w14:paraId="111DF8B9" w14:textId="113D7C96" w:rsidR="00AE6FDF" w:rsidRPr="00F75A5C" w:rsidRDefault="00AE6FD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244"/>
        <w:gridCol w:w="1417"/>
        <w:gridCol w:w="1848"/>
        <w:gridCol w:w="1503"/>
      </w:tblGrid>
      <w:tr w:rsidR="00F75A5C" w:rsidRPr="00F75A5C" w14:paraId="551B7AE0" w14:textId="77777777" w:rsidTr="00243C54"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6EF5F" w14:textId="61484F17" w:rsidR="00A03C57" w:rsidRPr="00F75A5C" w:rsidRDefault="00A03C57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Cost of works:</w:t>
            </w:r>
          </w:p>
        </w:tc>
        <w:tc>
          <w:tcPr>
            <w:tcW w:w="1502" w:type="dxa"/>
            <w:tcBorders>
              <w:left w:val="single" w:sz="4" w:space="0" w:color="auto"/>
              <w:right w:val="single" w:sz="4" w:space="0" w:color="auto"/>
            </w:tcBorders>
          </w:tcPr>
          <w:p w14:paraId="2279F0EC" w14:textId="2E0F15F9" w:rsidR="00A03C57" w:rsidRPr="00F75A5C" w:rsidRDefault="00A03C57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$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C464E" w14:textId="66CA45EA" w:rsidR="00A03C57" w:rsidRPr="00F75A5C" w:rsidRDefault="00A03C57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Start date:</w:t>
            </w:r>
          </w:p>
        </w:tc>
        <w:sdt>
          <w:sdtPr>
            <w:rPr>
              <w:rFonts w:ascii="Arial" w:hAnsi="Arial" w:cs="Arial"/>
            </w:rPr>
            <w:id w:val="-48539890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46C1FD7F" w14:textId="7032579B" w:rsidR="00A03C57" w:rsidRPr="00F75A5C" w:rsidRDefault="004416E3">
                <w:pPr>
                  <w:rPr>
                    <w:rFonts w:ascii="Arial" w:hAnsi="Arial" w:cs="Arial"/>
                  </w:rPr>
                </w:pPr>
                <w:r w:rsidRPr="00F75A5C">
                  <w:rPr>
                    <w:rStyle w:val="PlaceholderText"/>
                    <w:rFonts w:ascii="Arial" w:hAnsi="Arial" w:cs="Arial"/>
                    <w:color w:val="auto"/>
                  </w:rPr>
                  <w:t>Click or tap to enter a date.</w:t>
                </w:r>
              </w:p>
            </w:tc>
          </w:sdtContent>
        </w:sdt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6BED7" w14:textId="553AE13D" w:rsidR="00A03C57" w:rsidRPr="00F75A5C" w:rsidRDefault="00A03C57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Completion date:</w:t>
            </w:r>
          </w:p>
        </w:tc>
        <w:sdt>
          <w:sdtPr>
            <w:rPr>
              <w:rFonts w:ascii="Arial" w:hAnsi="Arial" w:cs="Arial"/>
            </w:rPr>
            <w:id w:val="-55847478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03" w:type="dxa"/>
                <w:tcBorders>
                  <w:left w:val="single" w:sz="4" w:space="0" w:color="auto"/>
                </w:tcBorders>
              </w:tcPr>
              <w:p w14:paraId="3873FF72" w14:textId="1E1CE88B" w:rsidR="00A03C57" w:rsidRPr="00F75A5C" w:rsidRDefault="004416E3">
                <w:pPr>
                  <w:rPr>
                    <w:rFonts w:ascii="Arial" w:hAnsi="Arial" w:cs="Arial"/>
                  </w:rPr>
                </w:pPr>
                <w:r w:rsidRPr="00F75A5C">
                  <w:rPr>
                    <w:rStyle w:val="PlaceholderText"/>
                    <w:rFonts w:ascii="Arial" w:hAnsi="Arial" w:cs="Arial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59DD4E0E" w14:textId="30EF615F" w:rsidR="00E9648B" w:rsidRPr="00F75A5C" w:rsidRDefault="009D04C3" w:rsidP="00A85017">
      <w:pPr>
        <w:rPr>
          <w:rFonts w:ascii="Arial" w:hAnsi="Arial" w:cs="Arial"/>
        </w:rPr>
      </w:pPr>
      <w:r w:rsidRPr="00F75A5C">
        <w:rPr>
          <w:rFonts w:ascii="Arial" w:hAnsi="Arial" w:cs="Arial"/>
        </w:rPr>
        <w:br/>
      </w:r>
      <w:r w:rsidR="00E9648B" w:rsidRPr="00F75A5C">
        <w:rPr>
          <w:rFonts w:ascii="Arial" w:hAnsi="Arial" w:cs="Arial"/>
        </w:rPr>
        <w:t xml:space="preserve">Were any inspections undertaken? Yes: </w:t>
      </w:r>
      <w:sdt>
        <w:sdtPr>
          <w:rPr>
            <w:rFonts w:ascii="Arial" w:hAnsi="Arial" w:cs="Arial"/>
          </w:rPr>
          <w:alias w:val="Yes"/>
          <w:tag w:val="Yes"/>
          <w:id w:val="1621888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8B" w:rsidRPr="00F75A5C">
            <w:rPr>
              <w:rFonts w:ascii="Segoe UI Symbol" w:eastAsia="MS Gothic" w:hAnsi="Segoe UI Symbol" w:cs="Segoe UI Symbol"/>
            </w:rPr>
            <w:t>☐</w:t>
          </w:r>
        </w:sdtContent>
      </w:sdt>
      <w:r w:rsidR="00E9648B" w:rsidRPr="00F75A5C">
        <w:rPr>
          <w:rFonts w:ascii="Arial" w:hAnsi="Arial" w:cs="Arial"/>
        </w:rPr>
        <w:t xml:space="preserve"> No: </w:t>
      </w:r>
      <w:sdt>
        <w:sdtPr>
          <w:rPr>
            <w:rFonts w:ascii="Arial" w:hAnsi="Arial" w:cs="Arial"/>
          </w:rPr>
          <w:id w:val="-176522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48B" w:rsidRPr="00F75A5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A08579D" w14:textId="628C8D9B" w:rsidR="00E9648B" w:rsidRPr="00F75A5C" w:rsidRDefault="00E9648B" w:rsidP="00E9648B">
      <w:pPr>
        <w:rPr>
          <w:rFonts w:ascii="Arial" w:hAnsi="Arial" w:cs="Arial"/>
        </w:rPr>
      </w:pPr>
      <w:r w:rsidRPr="00F75A5C">
        <w:rPr>
          <w:rFonts w:ascii="Arial" w:hAnsi="Arial" w:cs="Arial"/>
        </w:rPr>
        <w:t>If yes, complete below</w:t>
      </w:r>
      <w:r w:rsidR="00B12896" w:rsidRPr="00F75A5C">
        <w:rPr>
          <w:rFonts w:ascii="Arial" w:hAnsi="Arial" w:cs="Arial"/>
        </w:rPr>
        <w:t xml:space="preserve"> (add additional rows if required)</w:t>
      </w:r>
      <w:r w:rsidRPr="00F75A5C">
        <w:rPr>
          <w:rFonts w:ascii="Arial" w:hAnsi="Arial" w:cs="Arial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207"/>
        <w:gridCol w:w="2104"/>
        <w:gridCol w:w="2947"/>
        <w:gridCol w:w="2809"/>
      </w:tblGrid>
      <w:tr w:rsidR="00F75A5C" w:rsidRPr="00F75A5C" w14:paraId="73C67B4D" w14:textId="77777777" w:rsidTr="003901F6">
        <w:tc>
          <w:tcPr>
            <w:tcW w:w="1142" w:type="dxa"/>
          </w:tcPr>
          <w:p w14:paraId="5FDEDDA5" w14:textId="77777777" w:rsidR="00D20E85" w:rsidRPr="00F75A5C" w:rsidRDefault="00D20E85" w:rsidP="003901F6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Date of inspection</w:t>
            </w:r>
          </w:p>
        </w:tc>
        <w:tc>
          <w:tcPr>
            <w:tcW w:w="2114" w:type="dxa"/>
          </w:tcPr>
          <w:p w14:paraId="03E9DCB6" w14:textId="77777777" w:rsidR="00D20E85" w:rsidRPr="00F75A5C" w:rsidRDefault="00D20E85" w:rsidP="003901F6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Who inspected (name and organisation)</w:t>
            </w:r>
          </w:p>
        </w:tc>
        <w:tc>
          <w:tcPr>
            <w:tcW w:w="2976" w:type="dxa"/>
          </w:tcPr>
          <w:p w14:paraId="3DC4D675" w14:textId="77777777" w:rsidR="00D20E85" w:rsidRPr="00F75A5C" w:rsidRDefault="00D20E85" w:rsidP="003901F6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Purpose of inspection</w:t>
            </w:r>
          </w:p>
        </w:tc>
        <w:tc>
          <w:tcPr>
            <w:tcW w:w="2835" w:type="dxa"/>
          </w:tcPr>
          <w:p w14:paraId="43642404" w14:textId="77777777" w:rsidR="00D20E85" w:rsidRPr="00F75A5C" w:rsidRDefault="00D20E85" w:rsidP="003901F6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Inspection findings</w:t>
            </w:r>
          </w:p>
        </w:tc>
      </w:tr>
      <w:tr w:rsidR="00F75A5C" w:rsidRPr="00F75A5C" w14:paraId="7663C497" w14:textId="77777777" w:rsidTr="003901F6">
        <w:tc>
          <w:tcPr>
            <w:tcW w:w="1142" w:type="dxa"/>
          </w:tcPr>
          <w:p w14:paraId="20752E9D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</w:tcPr>
          <w:p w14:paraId="4A89F767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  <w:p w14:paraId="29E5175E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4BE28AB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1E2B18D1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</w:tr>
      <w:tr w:rsidR="00F75A5C" w:rsidRPr="00F75A5C" w14:paraId="784D4512" w14:textId="77777777" w:rsidTr="003901F6">
        <w:tc>
          <w:tcPr>
            <w:tcW w:w="1142" w:type="dxa"/>
          </w:tcPr>
          <w:p w14:paraId="6C79DDAC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</w:tcPr>
          <w:p w14:paraId="1A3A0367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  <w:p w14:paraId="3EA139E5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A36D7DD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50412AD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</w:tr>
      <w:tr w:rsidR="00F75A5C" w:rsidRPr="00F75A5C" w14:paraId="696F68DC" w14:textId="77777777" w:rsidTr="003901F6">
        <w:tc>
          <w:tcPr>
            <w:tcW w:w="1142" w:type="dxa"/>
          </w:tcPr>
          <w:p w14:paraId="475FB5A8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114" w:type="dxa"/>
          </w:tcPr>
          <w:p w14:paraId="3DC8BA15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  <w:p w14:paraId="58979F7A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4BCE0215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932B5A6" w14:textId="77777777" w:rsidR="00D20E85" w:rsidRPr="00F75A5C" w:rsidRDefault="00D20E85" w:rsidP="003901F6">
            <w:pPr>
              <w:rPr>
                <w:rFonts w:ascii="Arial" w:hAnsi="Arial" w:cs="Arial"/>
              </w:rPr>
            </w:pPr>
          </w:p>
        </w:tc>
      </w:tr>
    </w:tbl>
    <w:p w14:paraId="53E83752" w14:textId="77777777" w:rsidR="00CE5F33" w:rsidRDefault="00CE5F33">
      <w:pPr>
        <w:rPr>
          <w:rFonts w:ascii="Arial" w:hAnsi="Arial" w:cs="Arial"/>
          <w:b/>
          <w:bCs/>
        </w:rPr>
      </w:pPr>
    </w:p>
    <w:p w14:paraId="7A5391D2" w14:textId="0E9F39C1" w:rsidR="00E340C5" w:rsidRPr="00AE6FDF" w:rsidRDefault="00CE5F3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40C5" w:rsidRPr="00AE6FDF">
        <w:rPr>
          <w:rFonts w:ascii="Arial" w:hAnsi="Arial" w:cs="Arial"/>
          <w:b/>
          <w:bCs/>
        </w:rPr>
        <w:t>hallenges encountered and/or change of plans</w:t>
      </w:r>
    </w:p>
    <w:p w14:paraId="60BAC9F4" w14:textId="09F6F37C" w:rsidR="00AE6FDF" w:rsidRPr="00F75A5C" w:rsidRDefault="00AE6FDF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Describe here the challenge or change and how you managed it. Remember: any change of plans that would not comply with the Standard Exemption require approval under the </w:t>
      </w:r>
      <w:r w:rsidRPr="00F75A5C">
        <w:rPr>
          <w:rFonts w:ascii="Arial" w:hAnsi="Arial" w:cs="Arial"/>
          <w:i/>
          <w:iCs/>
        </w:rPr>
        <w:t>Heritage Act 1977</w:t>
      </w:r>
      <w:r w:rsidRPr="00F75A5C">
        <w:rPr>
          <w:rFonts w:ascii="Arial" w:hAnsi="Arial" w:cs="Arial"/>
        </w:rPr>
        <w:t xml:space="preserve"> before activity/works can be undertaken.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5A5C" w:rsidRPr="00F75A5C" w14:paraId="76366E55" w14:textId="77777777" w:rsidTr="00B76182">
        <w:tc>
          <w:tcPr>
            <w:tcW w:w="9016" w:type="dxa"/>
          </w:tcPr>
          <w:p w14:paraId="19EC3E24" w14:textId="237A0564" w:rsidR="00964B31" w:rsidRDefault="00964B31" w:rsidP="00A85017">
            <w:pPr>
              <w:rPr>
                <w:rFonts w:ascii="Arial" w:hAnsi="Arial" w:cs="Arial"/>
              </w:rPr>
            </w:pPr>
          </w:p>
          <w:p w14:paraId="1B2D8A19" w14:textId="3D17A079" w:rsidR="00CE5F33" w:rsidRDefault="00CE5F33" w:rsidP="00A85017">
            <w:pPr>
              <w:rPr>
                <w:rFonts w:ascii="Arial" w:hAnsi="Arial" w:cs="Arial"/>
              </w:rPr>
            </w:pPr>
          </w:p>
          <w:p w14:paraId="4E740F0F" w14:textId="557288C4" w:rsidR="00CE5F33" w:rsidRDefault="00CE5F33" w:rsidP="00A85017">
            <w:pPr>
              <w:rPr>
                <w:rFonts w:ascii="Arial" w:hAnsi="Arial" w:cs="Arial"/>
              </w:rPr>
            </w:pPr>
          </w:p>
          <w:p w14:paraId="25F5AAA3" w14:textId="5C9FE41D" w:rsidR="00CE5F33" w:rsidRDefault="00CE5F33" w:rsidP="00A85017">
            <w:pPr>
              <w:rPr>
                <w:rFonts w:ascii="Arial" w:hAnsi="Arial" w:cs="Arial"/>
              </w:rPr>
            </w:pPr>
          </w:p>
          <w:p w14:paraId="7CFF0F83" w14:textId="600312C4" w:rsidR="00CE5F33" w:rsidRDefault="00CE5F33" w:rsidP="00A85017">
            <w:pPr>
              <w:rPr>
                <w:rFonts w:ascii="Arial" w:hAnsi="Arial" w:cs="Arial"/>
              </w:rPr>
            </w:pPr>
          </w:p>
          <w:p w14:paraId="70F3E4E8" w14:textId="77777777" w:rsidR="00CE5F33" w:rsidRPr="00F75A5C" w:rsidRDefault="00CE5F33" w:rsidP="00A85017">
            <w:pPr>
              <w:rPr>
                <w:rFonts w:ascii="Arial" w:hAnsi="Arial" w:cs="Arial"/>
              </w:rPr>
            </w:pPr>
          </w:p>
          <w:p w14:paraId="17189D35" w14:textId="77777777" w:rsidR="00964B31" w:rsidRPr="00F75A5C" w:rsidRDefault="00964B31" w:rsidP="00A85017">
            <w:pPr>
              <w:rPr>
                <w:rFonts w:ascii="Arial" w:hAnsi="Arial" w:cs="Arial"/>
              </w:rPr>
            </w:pPr>
          </w:p>
          <w:p w14:paraId="2653C196" w14:textId="77777777" w:rsidR="00964B31" w:rsidRPr="00F75A5C" w:rsidRDefault="00964B31" w:rsidP="00A85017">
            <w:pPr>
              <w:rPr>
                <w:rFonts w:ascii="Arial" w:hAnsi="Arial" w:cs="Arial"/>
              </w:rPr>
            </w:pPr>
          </w:p>
        </w:tc>
      </w:tr>
    </w:tbl>
    <w:p w14:paraId="0C4FFFB8" w14:textId="0D776959" w:rsidR="00AE6FDF" w:rsidRDefault="00AE6FDF" w:rsidP="00AE6FDF">
      <w:pPr>
        <w:rPr>
          <w:rFonts w:ascii="Arial" w:hAnsi="Arial" w:cs="Arial"/>
          <w:b/>
          <w:bCs/>
        </w:rPr>
      </w:pPr>
    </w:p>
    <w:p w14:paraId="391132B4" w14:textId="63D30625" w:rsidR="00CE5F33" w:rsidRDefault="00CE5F33" w:rsidP="00AE6FDF">
      <w:pPr>
        <w:rPr>
          <w:rFonts w:ascii="Arial" w:hAnsi="Arial" w:cs="Arial"/>
          <w:b/>
          <w:bCs/>
        </w:rPr>
      </w:pPr>
    </w:p>
    <w:p w14:paraId="319FA2B8" w14:textId="54322830" w:rsidR="00CE5F33" w:rsidRDefault="00CE5F33" w:rsidP="00AE6FDF">
      <w:pPr>
        <w:rPr>
          <w:rFonts w:ascii="Arial" w:hAnsi="Arial" w:cs="Arial"/>
          <w:b/>
          <w:bCs/>
        </w:rPr>
      </w:pPr>
    </w:p>
    <w:p w14:paraId="233C8DE2" w14:textId="651BE5C6" w:rsidR="00CE5F33" w:rsidRDefault="00CE5F33" w:rsidP="00AE6FDF">
      <w:pPr>
        <w:rPr>
          <w:rFonts w:ascii="Arial" w:hAnsi="Arial" w:cs="Arial"/>
          <w:b/>
          <w:bCs/>
        </w:rPr>
      </w:pPr>
    </w:p>
    <w:p w14:paraId="7A4AD27D" w14:textId="77777777" w:rsidR="00CE5F33" w:rsidRDefault="00CE5F33" w:rsidP="00AE6FDF">
      <w:pPr>
        <w:rPr>
          <w:rFonts w:ascii="Arial" w:hAnsi="Arial" w:cs="Arial"/>
          <w:b/>
          <w:bCs/>
        </w:rPr>
      </w:pPr>
    </w:p>
    <w:p w14:paraId="7771945A" w14:textId="7EE14F3E" w:rsidR="00AE6FDF" w:rsidRPr="00AE6FDF" w:rsidRDefault="00D907D7" w:rsidP="00AE6FDF">
      <w:pPr>
        <w:rPr>
          <w:rFonts w:ascii="Arial" w:hAnsi="Arial" w:cs="Arial"/>
          <w:b/>
          <w:bCs/>
        </w:rPr>
      </w:pPr>
      <w:r w:rsidRPr="00AE6FDF">
        <w:rPr>
          <w:rFonts w:ascii="Arial" w:hAnsi="Arial" w:cs="Arial"/>
          <w:b/>
          <w:bCs/>
        </w:rPr>
        <w:t>Heritage impact</w:t>
      </w:r>
    </w:p>
    <w:p w14:paraId="7EED597F" w14:textId="57A19436" w:rsidR="00AE6FDF" w:rsidRPr="00F75A5C" w:rsidRDefault="00AE6FDF" w:rsidP="00964B31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75A5C">
        <w:rPr>
          <w:rFonts w:ascii="Arial" w:hAnsi="Arial" w:cs="Arial"/>
        </w:rPr>
        <w:t>ummarise how the activity/ work will change the heritage item. What elements of the item will be affected? Are those elements significant or non-significant? How will those elements change? Is the change permanent or temporary and will the change be reversible?  Does the change to those</w:t>
      </w:r>
      <w:r>
        <w:rPr>
          <w:rFonts w:ascii="Arial" w:hAnsi="Arial" w:cs="Arial"/>
        </w:rPr>
        <w:t xml:space="preserve"> e</w:t>
      </w:r>
      <w:r w:rsidRPr="00F75A5C">
        <w:rPr>
          <w:rFonts w:ascii="Arial" w:hAnsi="Arial" w:cs="Arial"/>
        </w:rPr>
        <w:t>lements affect their significance and/or the item's overall significance? Remember: there must be no impact to the item's overall significance to work under a Standard Exemption</w:t>
      </w:r>
      <w:r>
        <w:rPr>
          <w:rFonts w:ascii="Arial" w:hAnsi="Arial" w:cs="Arial"/>
        </w:rPr>
        <w:t xml:space="preserve">. </w:t>
      </w:r>
    </w:p>
    <w:p w14:paraId="67036A4F" w14:textId="16D0D7BE" w:rsidR="004E69EC" w:rsidRDefault="00CE5F33" w:rsidP="00CE5F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6832ABF" w14:textId="77777777" w:rsidR="00AE6FDF" w:rsidRPr="00AE6FDF" w:rsidRDefault="002D05E5" w:rsidP="00E340C5">
      <w:pPr>
        <w:rPr>
          <w:rFonts w:ascii="Arial" w:hAnsi="Arial" w:cs="Arial"/>
          <w:b/>
          <w:bCs/>
        </w:rPr>
      </w:pPr>
      <w:r w:rsidRPr="00AE6FDF">
        <w:rPr>
          <w:rFonts w:ascii="Arial" w:hAnsi="Arial" w:cs="Arial"/>
          <w:b/>
          <w:bCs/>
        </w:rPr>
        <w:t xml:space="preserve">Heritage controls: </w:t>
      </w:r>
    </w:p>
    <w:p w14:paraId="11043D93" w14:textId="55F3D6C5" w:rsidR="00E340C5" w:rsidRPr="00F75A5C" w:rsidRDefault="00D742C4" w:rsidP="00E340C5">
      <w:pPr>
        <w:rPr>
          <w:rFonts w:ascii="Arial" w:hAnsi="Arial" w:cs="Arial"/>
        </w:rPr>
      </w:pPr>
      <w:r w:rsidRPr="00F75A5C">
        <w:rPr>
          <w:rFonts w:ascii="Arial" w:hAnsi="Arial" w:cs="Arial"/>
        </w:rPr>
        <w:t xml:space="preserve">What measures were put in place to minimise or avoid impact from the activity/ work to significant elements, fabric, </w:t>
      </w:r>
      <w:proofErr w:type="gramStart"/>
      <w:r w:rsidRPr="00F75A5C">
        <w:rPr>
          <w:rFonts w:ascii="Arial" w:hAnsi="Arial" w:cs="Arial"/>
        </w:rPr>
        <w:t>values</w:t>
      </w:r>
      <w:proofErr w:type="gramEnd"/>
      <w:r w:rsidRPr="00F75A5C">
        <w:rPr>
          <w:rFonts w:ascii="Arial" w:hAnsi="Arial" w:cs="Arial"/>
        </w:rPr>
        <w:t xml:space="preserve"> and the item's overall heritage significance?</w:t>
      </w:r>
    </w:p>
    <w:p w14:paraId="650A0C11" w14:textId="50A01AFF" w:rsidR="00AE6FDF" w:rsidRPr="00F75A5C" w:rsidRDefault="00CE5F33" w:rsidP="001E03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0D6472B" w14:textId="0EAD2BE1" w:rsidR="00AE6FDF" w:rsidRPr="00AE6FDF" w:rsidRDefault="00AE6FDF">
      <w:pPr>
        <w:rPr>
          <w:rFonts w:ascii="Arial" w:hAnsi="Arial" w:cs="Arial"/>
          <w:b/>
          <w:bCs/>
        </w:rPr>
      </w:pPr>
      <w:r w:rsidRPr="00AE6FDF">
        <w:rPr>
          <w:rFonts w:ascii="Arial" w:hAnsi="Arial" w:cs="Arial"/>
          <w:b/>
          <w:bCs/>
        </w:rPr>
        <w:t xml:space="preserve">Contact details </w:t>
      </w:r>
      <w:r w:rsidRPr="00AE6FDF">
        <w:rPr>
          <w:rFonts w:ascii="Arial" w:hAnsi="Arial" w:cs="Arial"/>
        </w:rPr>
        <w:t>(person compl</w:t>
      </w:r>
      <w:r>
        <w:rPr>
          <w:rFonts w:ascii="Arial" w:hAnsi="Arial" w:cs="Arial"/>
        </w:rPr>
        <w:t xml:space="preserve">eting </w:t>
      </w:r>
      <w:r w:rsidRPr="00AE6FDF">
        <w:rPr>
          <w:rFonts w:ascii="Arial" w:hAnsi="Arial" w:cs="Arial"/>
        </w:rPr>
        <w:t>is form)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32"/>
        <w:gridCol w:w="4733"/>
      </w:tblGrid>
      <w:tr w:rsidR="00AE6FDF" w14:paraId="11F8A9EC" w14:textId="77777777" w:rsidTr="00AE6FDF">
        <w:tc>
          <w:tcPr>
            <w:tcW w:w="4732" w:type="dxa"/>
          </w:tcPr>
          <w:p w14:paraId="696763EB" w14:textId="719051D5" w:rsidR="00AE6FDF" w:rsidRDefault="00AE6FDF" w:rsidP="00AE6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</w:p>
        </w:tc>
        <w:tc>
          <w:tcPr>
            <w:tcW w:w="4733" w:type="dxa"/>
          </w:tcPr>
          <w:p w14:paraId="3E710C7B" w14:textId="77777777" w:rsidR="00AE6FDF" w:rsidRDefault="00AE6FDF" w:rsidP="00AE6FDF">
            <w:pPr>
              <w:rPr>
                <w:rFonts w:ascii="Arial" w:hAnsi="Arial" w:cs="Arial"/>
              </w:rPr>
            </w:pPr>
          </w:p>
        </w:tc>
      </w:tr>
      <w:tr w:rsidR="00AE6FDF" w14:paraId="4079B0D1" w14:textId="77777777" w:rsidTr="00AE6FDF">
        <w:tc>
          <w:tcPr>
            <w:tcW w:w="4732" w:type="dxa"/>
          </w:tcPr>
          <w:p w14:paraId="0B9B710B" w14:textId="48A04D7E" w:rsidR="00AE6FDF" w:rsidRDefault="00AE6FDF" w:rsidP="00AE6F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Organisation/role </w:t>
            </w:r>
          </w:p>
        </w:tc>
        <w:tc>
          <w:tcPr>
            <w:tcW w:w="4733" w:type="dxa"/>
          </w:tcPr>
          <w:p w14:paraId="654C7036" w14:textId="77777777" w:rsidR="00AE6FDF" w:rsidRDefault="00AE6FDF" w:rsidP="00AE6FDF">
            <w:pPr>
              <w:rPr>
                <w:rFonts w:ascii="Arial" w:hAnsi="Arial" w:cs="Arial"/>
              </w:rPr>
            </w:pPr>
          </w:p>
        </w:tc>
      </w:tr>
      <w:tr w:rsidR="00AE6FDF" w14:paraId="523C0474" w14:textId="77777777" w:rsidTr="00AE6FDF">
        <w:tc>
          <w:tcPr>
            <w:tcW w:w="4732" w:type="dxa"/>
          </w:tcPr>
          <w:p w14:paraId="17811CAB" w14:textId="48C9B104" w:rsidR="00AE6FDF" w:rsidRDefault="00AE6FDF" w:rsidP="00AE6FDF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 xml:space="preserve">Postal </w:t>
            </w:r>
            <w:r>
              <w:rPr>
                <w:rFonts w:ascii="Arial" w:hAnsi="Arial" w:cs="Arial"/>
              </w:rPr>
              <w:t>a</w:t>
            </w:r>
            <w:r w:rsidRPr="00F75A5C">
              <w:rPr>
                <w:rFonts w:ascii="Arial" w:hAnsi="Arial" w:cs="Arial"/>
              </w:rPr>
              <w:t>ddress:</w:t>
            </w:r>
          </w:p>
        </w:tc>
        <w:tc>
          <w:tcPr>
            <w:tcW w:w="4733" w:type="dxa"/>
          </w:tcPr>
          <w:p w14:paraId="4F357E53" w14:textId="77777777" w:rsidR="00AE6FDF" w:rsidRDefault="00AE6FDF" w:rsidP="00AE6FDF">
            <w:pPr>
              <w:rPr>
                <w:rFonts w:ascii="Arial" w:hAnsi="Arial" w:cs="Arial"/>
              </w:rPr>
            </w:pPr>
          </w:p>
        </w:tc>
      </w:tr>
      <w:tr w:rsidR="00AE6FDF" w14:paraId="5B8B54BC" w14:textId="77777777" w:rsidTr="00AE6FDF">
        <w:tc>
          <w:tcPr>
            <w:tcW w:w="4732" w:type="dxa"/>
          </w:tcPr>
          <w:p w14:paraId="72506102" w14:textId="0B3E845F" w:rsidR="00AE6FDF" w:rsidRPr="00F75A5C" w:rsidRDefault="00AE6FDF" w:rsidP="00AE6FDF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733" w:type="dxa"/>
          </w:tcPr>
          <w:p w14:paraId="10A66C09" w14:textId="77777777" w:rsidR="00AE6FDF" w:rsidRDefault="00AE6FDF" w:rsidP="00AE6FDF">
            <w:pPr>
              <w:rPr>
                <w:rFonts w:ascii="Arial" w:hAnsi="Arial" w:cs="Arial"/>
              </w:rPr>
            </w:pPr>
          </w:p>
        </w:tc>
      </w:tr>
      <w:tr w:rsidR="00AE6FDF" w14:paraId="33BB6BC3" w14:textId="77777777" w:rsidTr="00AE6FDF">
        <w:tc>
          <w:tcPr>
            <w:tcW w:w="4732" w:type="dxa"/>
          </w:tcPr>
          <w:p w14:paraId="6B3626AB" w14:textId="3821E983" w:rsidR="00AE6FDF" w:rsidRPr="00F75A5C" w:rsidRDefault="00AE6FDF" w:rsidP="00AE6FDF">
            <w:pPr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>Phone number:</w:t>
            </w:r>
          </w:p>
        </w:tc>
        <w:tc>
          <w:tcPr>
            <w:tcW w:w="4733" w:type="dxa"/>
          </w:tcPr>
          <w:p w14:paraId="177662DD" w14:textId="77777777" w:rsidR="00AE6FDF" w:rsidRDefault="00AE6FDF" w:rsidP="00AE6FDF">
            <w:pPr>
              <w:rPr>
                <w:rFonts w:ascii="Arial" w:hAnsi="Arial" w:cs="Arial"/>
              </w:rPr>
            </w:pPr>
          </w:p>
        </w:tc>
      </w:tr>
    </w:tbl>
    <w:p w14:paraId="2BE6C3DC" w14:textId="77777777" w:rsidR="00AE6FDF" w:rsidRPr="00F75A5C" w:rsidRDefault="00AE6FDF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2553"/>
        <w:gridCol w:w="6889"/>
      </w:tblGrid>
      <w:tr w:rsidR="00F75A5C" w:rsidRPr="00F75A5C" w14:paraId="30B12682" w14:textId="77777777" w:rsidTr="00AE6FDF">
        <w:trPr>
          <w:trHeight w:val="412"/>
        </w:trPr>
        <w:tc>
          <w:tcPr>
            <w:tcW w:w="255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F38A8" w14:textId="15EE288E" w:rsidR="00EC4CD3" w:rsidRPr="00F75A5C" w:rsidRDefault="00EC4CD3" w:rsidP="00504AB1">
            <w:pPr>
              <w:ind w:left="-106"/>
              <w:rPr>
                <w:rFonts w:ascii="Arial" w:hAnsi="Arial" w:cs="Arial"/>
              </w:rPr>
            </w:pPr>
            <w:r w:rsidRPr="00F75A5C">
              <w:rPr>
                <w:rFonts w:ascii="Arial" w:hAnsi="Arial" w:cs="Arial"/>
              </w:rPr>
              <w:t xml:space="preserve">Name of heritage item owner </w:t>
            </w:r>
            <w:r w:rsidRPr="00F75A5C">
              <w:rPr>
                <w:rFonts w:ascii="Arial" w:hAnsi="Arial" w:cs="Arial"/>
              </w:rPr>
              <w:br/>
              <w:t>(if not the contact</w:t>
            </w:r>
            <w:r w:rsidR="00AE6FDF">
              <w:rPr>
                <w:rFonts w:ascii="Arial" w:hAnsi="Arial" w:cs="Arial"/>
              </w:rPr>
              <w:t xml:space="preserve"> who completed this form</w:t>
            </w:r>
            <w:r w:rsidRPr="00F75A5C">
              <w:rPr>
                <w:rFonts w:ascii="Arial" w:hAnsi="Arial" w:cs="Arial"/>
              </w:rPr>
              <w:t>)</w:t>
            </w:r>
          </w:p>
        </w:tc>
        <w:tc>
          <w:tcPr>
            <w:tcW w:w="6889" w:type="dxa"/>
            <w:tcBorders>
              <w:left w:val="single" w:sz="4" w:space="0" w:color="auto"/>
            </w:tcBorders>
          </w:tcPr>
          <w:p w14:paraId="5A1D4A1D" w14:textId="77777777" w:rsidR="00EC4CD3" w:rsidRPr="00F75A5C" w:rsidRDefault="00EC4CD3" w:rsidP="00504AB1">
            <w:pPr>
              <w:rPr>
                <w:rFonts w:ascii="Arial" w:hAnsi="Arial" w:cs="Arial"/>
              </w:rPr>
            </w:pPr>
          </w:p>
        </w:tc>
      </w:tr>
    </w:tbl>
    <w:p w14:paraId="5130BE3F" w14:textId="3D501370" w:rsidR="00504AB1" w:rsidRPr="00F75A5C" w:rsidRDefault="00504AB1" w:rsidP="00504AB1">
      <w:pPr>
        <w:rPr>
          <w:rFonts w:ascii="Arial" w:hAnsi="Arial" w:cs="Arial"/>
        </w:rPr>
      </w:pPr>
    </w:p>
    <w:p w14:paraId="53DF3D6E" w14:textId="0CC0A1E9" w:rsidR="00DC0A82" w:rsidRPr="00AE6FDF" w:rsidRDefault="00AE775E" w:rsidP="00AE6FDF">
      <w:pPr>
        <w:rPr>
          <w:rFonts w:ascii="Arial" w:hAnsi="Arial" w:cs="Arial"/>
          <w:b/>
          <w:bCs/>
        </w:rPr>
      </w:pPr>
      <w:r w:rsidRPr="00AE6FDF">
        <w:rPr>
          <w:rFonts w:ascii="Arial" w:hAnsi="Arial" w:cs="Arial"/>
          <w:b/>
          <w:bCs/>
        </w:rPr>
        <w:t>Attachments</w:t>
      </w:r>
    </w:p>
    <w:p w14:paraId="36EF5136" w14:textId="77777777" w:rsidR="00AE6FDF" w:rsidRPr="00F75A5C" w:rsidRDefault="00AE6FDF" w:rsidP="00AE6FDF">
      <w:pPr>
        <w:rPr>
          <w:rFonts w:ascii="Arial" w:hAnsi="Arial" w:cs="Arial"/>
        </w:rPr>
      </w:pPr>
      <w:r w:rsidRPr="00F75A5C">
        <w:rPr>
          <w:rFonts w:ascii="Arial" w:hAnsi="Arial" w:cs="Arial"/>
        </w:rPr>
        <w:t>List the names of any other documents or files that form part of the exemption record in addition to this form.</w:t>
      </w:r>
    </w:p>
    <w:tbl>
      <w:tblPr>
        <w:tblStyle w:val="TableGrid"/>
        <w:tblpPr w:leftFromText="180" w:rightFromText="180" w:vertAnchor="text" w:horzAnchor="margin" w:tblpY="20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E6FDF" w:rsidRPr="00F75A5C" w14:paraId="35CF21C6" w14:textId="77777777" w:rsidTr="00AE6FDF">
        <w:tc>
          <w:tcPr>
            <w:tcW w:w="9493" w:type="dxa"/>
          </w:tcPr>
          <w:p w14:paraId="7C2B7D4F" w14:textId="77777777" w:rsidR="00AE6FDF" w:rsidRPr="00F75A5C" w:rsidRDefault="00AE6FDF" w:rsidP="00AE6FDF">
            <w:pPr>
              <w:rPr>
                <w:rFonts w:ascii="Arial" w:hAnsi="Arial" w:cs="Arial"/>
              </w:rPr>
            </w:pPr>
          </w:p>
          <w:p w14:paraId="2B734440" w14:textId="77777777" w:rsidR="00AE6FDF" w:rsidRPr="00F75A5C" w:rsidRDefault="00AE6FDF" w:rsidP="00AE6FDF">
            <w:pPr>
              <w:rPr>
                <w:rFonts w:ascii="Arial" w:hAnsi="Arial" w:cs="Arial"/>
              </w:rPr>
            </w:pPr>
          </w:p>
          <w:p w14:paraId="000E0B2B" w14:textId="77777777" w:rsidR="00AE6FDF" w:rsidRPr="00F75A5C" w:rsidRDefault="00AE6FDF" w:rsidP="00AE6FDF">
            <w:pPr>
              <w:rPr>
                <w:rFonts w:ascii="Arial" w:hAnsi="Arial" w:cs="Arial"/>
              </w:rPr>
            </w:pPr>
          </w:p>
        </w:tc>
      </w:tr>
    </w:tbl>
    <w:p w14:paraId="492F4ED0" w14:textId="77777777" w:rsidR="00AE6FDF" w:rsidRPr="00F75A5C" w:rsidRDefault="00AE6FDF" w:rsidP="00AE6FDF">
      <w:pPr>
        <w:rPr>
          <w:rFonts w:ascii="Arial" w:hAnsi="Arial" w:cs="Arial"/>
        </w:rPr>
      </w:pPr>
    </w:p>
    <w:p w14:paraId="1F82D785" w14:textId="3D507D2F" w:rsidR="00504AB1" w:rsidRPr="00F75A5C" w:rsidRDefault="00504AB1" w:rsidP="00504AB1">
      <w:pPr>
        <w:rPr>
          <w:rFonts w:ascii="Arial" w:hAnsi="Arial" w:cs="Arial"/>
        </w:rPr>
      </w:pPr>
    </w:p>
    <w:p w14:paraId="5CE321F8" w14:textId="77777777" w:rsidR="004E69EC" w:rsidRDefault="004E69EC" w:rsidP="004E69EC">
      <w:pPr>
        <w:ind w:left="2160"/>
        <w:rPr>
          <w:rFonts w:ascii="Arial" w:hAnsi="Arial" w:cs="Arial"/>
        </w:rPr>
      </w:pPr>
    </w:p>
    <w:sectPr w:rsidR="004E69EC" w:rsidSect="00C10209">
      <w:headerReference w:type="default" r:id="rId7"/>
      <w:footerReference w:type="default" r:id="rId8"/>
      <w:footerReference w:type="first" r:id="rId9"/>
      <w:pgSz w:w="11906" w:h="16838"/>
      <w:pgMar w:top="709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0B974" w14:textId="77777777" w:rsidR="00957080" w:rsidRDefault="00957080" w:rsidP="00CE018D">
      <w:pPr>
        <w:spacing w:after="0" w:line="240" w:lineRule="auto"/>
      </w:pPr>
      <w:r>
        <w:separator/>
      </w:r>
    </w:p>
  </w:endnote>
  <w:endnote w:type="continuationSeparator" w:id="0">
    <w:p w14:paraId="3020C4CA" w14:textId="77777777" w:rsidR="00957080" w:rsidRDefault="00957080" w:rsidP="00CE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6912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167F5E" w14:textId="77777777" w:rsidR="008F6BE1" w:rsidRDefault="008F6BE1" w:rsidP="008F6BE1">
        <w:pPr>
          <w:pStyle w:val="Footer"/>
          <w:tabs>
            <w:tab w:val="left" w:pos="8222"/>
          </w:tabs>
          <w:jc w:val="right"/>
        </w:pPr>
        <w:r w:rsidRPr="00AE6FDF">
          <w:rPr>
            <w:rFonts w:ascii="Arial" w:hAnsi="Arial" w:cs="Arial"/>
            <w:sz w:val="18"/>
            <w:szCs w:val="18"/>
          </w:rPr>
          <w:fldChar w:fldCharType="begin"/>
        </w:r>
        <w:r w:rsidRPr="00AE6FD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E6FDF">
          <w:rPr>
            <w:rFonts w:ascii="Arial" w:hAnsi="Arial" w:cs="Arial"/>
            <w:sz w:val="18"/>
            <w:szCs w:val="18"/>
          </w:rPr>
          <w:fldChar w:fldCharType="separate"/>
        </w:r>
        <w:r w:rsidRPr="00AE6FDF">
          <w:rPr>
            <w:rFonts w:ascii="Arial" w:hAnsi="Arial" w:cs="Arial"/>
            <w:sz w:val="18"/>
            <w:szCs w:val="18"/>
          </w:rPr>
          <w:t>1</w:t>
        </w:r>
        <w:r w:rsidRPr="00AE6FD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CE836D9" w14:textId="606AF10A" w:rsidR="008F6BE1" w:rsidRDefault="008F6BE1" w:rsidP="00F75A5C">
    <w:pPr>
      <w:tabs>
        <w:tab w:val="center" w:pos="4513"/>
        <w:tab w:val="right" w:pos="9026"/>
      </w:tabs>
      <w:spacing w:after="0" w:line="240" w:lineRule="auto"/>
      <w:jc w:val="center"/>
    </w:pPr>
    <w:r>
      <w:rPr>
        <w:rFonts w:ascii="Arial" w:hAnsi="Arial" w:cs="Arial"/>
        <w:sz w:val="16"/>
        <w:szCs w:val="16"/>
      </w:rPr>
      <w:t>Heritage NSW | Department of Planning and Environment | Locked Bag 5020 Parramatta NSW 2124 | Phone: 02 9873 8500</w:t>
    </w:r>
    <w:r>
      <w:rPr>
        <w:rFonts w:ascii="Arial" w:hAnsi="Arial" w:cs="Arial"/>
        <w:sz w:val="16"/>
        <w:szCs w:val="16"/>
      </w:rPr>
      <w:br/>
      <w:t xml:space="preserve">Email: </w:t>
    </w:r>
    <w:hyperlink r:id="rId1" w:history="1">
      <w:r>
        <w:rPr>
          <w:rStyle w:val="Hyperlink"/>
          <w:rFonts w:ascii="Arial" w:hAnsi="Arial" w:cs="Arial"/>
          <w:sz w:val="16"/>
          <w:szCs w:val="16"/>
        </w:rPr>
        <w:t>heritagemailbox@environment.nsw.gov.au</w:t>
      </w:r>
    </w:hyperlink>
    <w:r>
      <w:rPr>
        <w:rFonts w:ascii="Arial" w:hAnsi="Arial" w:cs="Arial"/>
        <w:sz w:val="16"/>
        <w:szCs w:val="16"/>
      </w:rPr>
      <w:t xml:space="preserve"> </w:t>
    </w:r>
    <w:r w:rsidR="004E69EC">
      <w:rPr>
        <w:rFonts w:ascii="Arial" w:hAnsi="Arial" w:cs="Arial"/>
        <w:sz w:val="16"/>
        <w:szCs w:val="16"/>
      </w:rPr>
      <w:t xml:space="preserve">  </w:t>
    </w:r>
    <w:r w:rsidR="00040F6A" w:rsidRPr="00040F6A">
      <w:rPr>
        <w:rFonts w:ascii="Arial" w:hAnsi="Arial" w:cs="Arial"/>
        <w:sz w:val="16"/>
        <w:szCs w:val="16"/>
      </w:rPr>
      <w:t>EHG2022/0485</w:t>
    </w:r>
    <w:r w:rsidR="004E69EC">
      <w:rPr>
        <w:rFonts w:ascii="Arial" w:hAnsi="Arial" w:cs="Arial"/>
        <w:sz w:val="16"/>
        <w:szCs w:val="16"/>
      </w:rPr>
      <w:t xml:space="preserve">  </w:t>
    </w:r>
    <w:r w:rsidR="00040F6A">
      <w:rPr>
        <w:rFonts w:ascii="Arial" w:hAnsi="Arial" w:cs="Arial"/>
        <w:sz w:val="16"/>
        <w:szCs w:val="16"/>
      </w:rPr>
      <w:t xml:space="preserve"> </w:t>
    </w:r>
    <w:r w:rsidR="004E69EC">
      <w:rPr>
        <w:rFonts w:ascii="Arial" w:hAnsi="Arial" w:cs="Arial"/>
        <w:sz w:val="16"/>
        <w:szCs w:val="16"/>
      </w:rPr>
      <w:t>August 2022</w:t>
    </w:r>
    <w:hyperlink w:history="1"/>
  </w:p>
  <w:p w14:paraId="4CBAEB67" w14:textId="77777777" w:rsidR="00000000" w:rsidRDefault="009705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31416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14:paraId="4776D815" w14:textId="515C4A98" w:rsidR="00AE6FDF" w:rsidRPr="00AE6FDF" w:rsidRDefault="00AE6FDF" w:rsidP="00AE6FDF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AE6FDF">
          <w:rPr>
            <w:rFonts w:ascii="Arial" w:hAnsi="Arial" w:cs="Arial"/>
            <w:sz w:val="18"/>
            <w:szCs w:val="18"/>
          </w:rPr>
          <w:fldChar w:fldCharType="begin"/>
        </w:r>
        <w:r w:rsidRPr="00AE6FDF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E6FDF">
          <w:rPr>
            <w:rFonts w:ascii="Arial" w:hAnsi="Arial" w:cs="Arial"/>
            <w:sz w:val="18"/>
            <w:szCs w:val="18"/>
          </w:rPr>
          <w:fldChar w:fldCharType="separate"/>
        </w:r>
        <w:r w:rsidRPr="00AE6FDF">
          <w:rPr>
            <w:rFonts w:ascii="Arial" w:hAnsi="Arial" w:cs="Arial"/>
            <w:noProof/>
            <w:sz w:val="18"/>
            <w:szCs w:val="18"/>
          </w:rPr>
          <w:t>2</w:t>
        </w:r>
        <w:r w:rsidRPr="00AE6FDF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6CE5223E" w14:textId="77777777" w:rsidR="00AE6FDF" w:rsidRDefault="00AE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D7A99" w14:textId="77777777" w:rsidR="00957080" w:rsidRDefault="00957080" w:rsidP="00CE018D">
      <w:pPr>
        <w:spacing w:after="0" w:line="240" w:lineRule="auto"/>
      </w:pPr>
      <w:r>
        <w:separator/>
      </w:r>
    </w:p>
  </w:footnote>
  <w:footnote w:type="continuationSeparator" w:id="0">
    <w:p w14:paraId="7BB953FB" w14:textId="77777777" w:rsidR="00957080" w:rsidRDefault="00957080" w:rsidP="00CE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C049B" w14:textId="1AC2033A" w:rsidR="00D20E85" w:rsidRDefault="007D1CFD" w:rsidP="00D20E85">
    <w:pPr>
      <w:pStyle w:val="Header"/>
      <w:tabs>
        <w:tab w:val="clear" w:pos="451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54EE066" wp14:editId="40E34A31">
              <wp:simplePos x="0" y="0"/>
              <wp:positionH relativeFrom="column">
                <wp:posOffset>523875</wp:posOffset>
              </wp:positionH>
              <wp:positionV relativeFrom="paragraph">
                <wp:posOffset>-20955</wp:posOffset>
              </wp:positionV>
              <wp:extent cx="5553075" cy="2571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30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FB0CF8" w14:textId="68371A21" w:rsidR="004E69EC" w:rsidRPr="004E69EC" w:rsidRDefault="004E69EC" w:rsidP="004E69EC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E69E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Heritage Act s</w:t>
                          </w:r>
                          <w:r w:rsidRPr="004E69E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tandard exemption record keeping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form</w:t>
                          </w:r>
                        </w:p>
                        <w:p w14:paraId="3E536A32" w14:textId="77777777" w:rsidR="00F75A5C" w:rsidRPr="00F75A5C" w:rsidRDefault="00F75A5C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4EE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25pt;margin-top:-1.65pt;width:437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" stroked="f">
              <v:textbox>
                <w:txbxContent>
                  <w:p w14:paraId="72FB0CF8" w14:textId="68371A21" w:rsidR="004E69EC" w:rsidRPr="004E69EC" w:rsidRDefault="004E69EC" w:rsidP="004E69EC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E69E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Heritage Act s</w:t>
                    </w:r>
                    <w:r w:rsidRPr="004E69EC">
                      <w:rPr>
                        <w:rFonts w:ascii="Arial" w:hAnsi="Arial" w:cs="Arial"/>
                        <w:sz w:val="20"/>
                        <w:szCs w:val="20"/>
                      </w:rPr>
                      <w:t>tandard exemption record keeping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form</w:t>
                    </w:r>
                  </w:p>
                  <w:p w14:paraId="3E536A32" w14:textId="77777777" w:rsidR="00F75A5C" w:rsidRPr="00F75A5C" w:rsidRDefault="00F75A5C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25CCABED" w14:textId="7541FEA3" w:rsidR="00D20E85" w:rsidRDefault="00D20E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8D"/>
    <w:rsid w:val="000278A2"/>
    <w:rsid w:val="00040F6A"/>
    <w:rsid w:val="00076B04"/>
    <w:rsid w:val="000B7D9A"/>
    <w:rsid w:val="000C5D80"/>
    <w:rsid w:val="000E167D"/>
    <w:rsid w:val="001210FE"/>
    <w:rsid w:val="001E03FF"/>
    <w:rsid w:val="00243C54"/>
    <w:rsid w:val="00267120"/>
    <w:rsid w:val="0029078A"/>
    <w:rsid w:val="002953CD"/>
    <w:rsid w:val="002B106A"/>
    <w:rsid w:val="002D05E5"/>
    <w:rsid w:val="003F046C"/>
    <w:rsid w:val="004416E3"/>
    <w:rsid w:val="004809B2"/>
    <w:rsid w:val="00482AF0"/>
    <w:rsid w:val="004E69EC"/>
    <w:rsid w:val="004F7302"/>
    <w:rsid w:val="00504AB1"/>
    <w:rsid w:val="00575F31"/>
    <w:rsid w:val="005A6DAA"/>
    <w:rsid w:val="005D5B39"/>
    <w:rsid w:val="00603F88"/>
    <w:rsid w:val="006647EC"/>
    <w:rsid w:val="006E232D"/>
    <w:rsid w:val="00716B4A"/>
    <w:rsid w:val="00782304"/>
    <w:rsid w:val="007A0E2F"/>
    <w:rsid w:val="007C4F9C"/>
    <w:rsid w:val="007D1CFD"/>
    <w:rsid w:val="00854E6C"/>
    <w:rsid w:val="00866BAC"/>
    <w:rsid w:val="008869A9"/>
    <w:rsid w:val="008F6BE1"/>
    <w:rsid w:val="009408C7"/>
    <w:rsid w:val="00954E73"/>
    <w:rsid w:val="00957080"/>
    <w:rsid w:val="00964B31"/>
    <w:rsid w:val="0097055D"/>
    <w:rsid w:val="00970B7B"/>
    <w:rsid w:val="00986C04"/>
    <w:rsid w:val="009D04C3"/>
    <w:rsid w:val="00A03C57"/>
    <w:rsid w:val="00A14887"/>
    <w:rsid w:val="00A61450"/>
    <w:rsid w:val="00AE6FDF"/>
    <w:rsid w:val="00AE775E"/>
    <w:rsid w:val="00AF03BD"/>
    <w:rsid w:val="00B02D02"/>
    <w:rsid w:val="00B10E79"/>
    <w:rsid w:val="00B12896"/>
    <w:rsid w:val="00B44FE3"/>
    <w:rsid w:val="00B5124C"/>
    <w:rsid w:val="00B76182"/>
    <w:rsid w:val="00B80C54"/>
    <w:rsid w:val="00BC5E04"/>
    <w:rsid w:val="00C10209"/>
    <w:rsid w:val="00C370A5"/>
    <w:rsid w:val="00CA2CEA"/>
    <w:rsid w:val="00CB521F"/>
    <w:rsid w:val="00CC1584"/>
    <w:rsid w:val="00CD406F"/>
    <w:rsid w:val="00CE018D"/>
    <w:rsid w:val="00CE3814"/>
    <w:rsid w:val="00CE5F33"/>
    <w:rsid w:val="00D0012C"/>
    <w:rsid w:val="00D045EB"/>
    <w:rsid w:val="00D20E85"/>
    <w:rsid w:val="00D742C4"/>
    <w:rsid w:val="00D907D7"/>
    <w:rsid w:val="00DC0A82"/>
    <w:rsid w:val="00DC25D1"/>
    <w:rsid w:val="00DC26C5"/>
    <w:rsid w:val="00E20104"/>
    <w:rsid w:val="00E340C5"/>
    <w:rsid w:val="00E36C51"/>
    <w:rsid w:val="00E74D90"/>
    <w:rsid w:val="00E82356"/>
    <w:rsid w:val="00E9648B"/>
    <w:rsid w:val="00EC1D77"/>
    <w:rsid w:val="00EC4CD3"/>
    <w:rsid w:val="00F037A3"/>
    <w:rsid w:val="00F35C65"/>
    <w:rsid w:val="00F3717D"/>
    <w:rsid w:val="00F75A5C"/>
    <w:rsid w:val="00FA0D9A"/>
    <w:rsid w:val="00FB3EDA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BF9C2A"/>
  <w15:chartTrackingRefBased/>
  <w15:docId w15:val="{F99E2341-8382-4AE8-AFDA-E6CF1BE8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0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18D"/>
  </w:style>
  <w:style w:type="paragraph" w:styleId="Footer">
    <w:name w:val="footer"/>
    <w:basedOn w:val="Normal"/>
    <w:link w:val="FooterChar"/>
    <w:uiPriority w:val="99"/>
    <w:unhideWhenUsed/>
    <w:rsid w:val="00CE01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18D"/>
  </w:style>
  <w:style w:type="character" w:customStyle="1" w:styleId="Heading1Char">
    <w:name w:val="Heading 1 Char"/>
    <w:basedOn w:val="DefaultParagraphFont"/>
    <w:link w:val="Heading1"/>
    <w:uiPriority w:val="9"/>
    <w:rsid w:val="00D20E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D9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C1584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F6B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B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B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6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ritagemailbox@environment.nsw.gov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C257D-C811-4481-B149-18BFA46365FD}"/>
      </w:docPartPr>
      <w:docPartBody>
        <w:p w:rsidR="00C5694F" w:rsidRDefault="00116E5B">
          <w:r w:rsidRPr="007753B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AE7E2-BAD0-4A3B-90C7-63B99FBC0AB5}"/>
      </w:docPartPr>
      <w:docPartBody>
        <w:p w:rsidR="00AE53FA" w:rsidRDefault="00C5694F">
          <w:r w:rsidRPr="007753B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5B"/>
    <w:rsid w:val="00035BEA"/>
    <w:rsid w:val="00091B97"/>
    <w:rsid w:val="001144D6"/>
    <w:rsid w:val="00116E5B"/>
    <w:rsid w:val="0015548A"/>
    <w:rsid w:val="0032581F"/>
    <w:rsid w:val="004160E3"/>
    <w:rsid w:val="004B3B57"/>
    <w:rsid w:val="004E1646"/>
    <w:rsid w:val="006214EC"/>
    <w:rsid w:val="00843FFC"/>
    <w:rsid w:val="008D50C2"/>
    <w:rsid w:val="009F6A1F"/>
    <w:rsid w:val="00AC3455"/>
    <w:rsid w:val="00AE53FA"/>
    <w:rsid w:val="00AF5B0E"/>
    <w:rsid w:val="00C5694F"/>
    <w:rsid w:val="00E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9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Cowie</dc:creator>
  <cp:keywords/>
  <dc:description/>
  <cp:lastModifiedBy>Susan Williamson</cp:lastModifiedBy>
  <cp:revision>16</cp:revision>
  <dcterms:created xsi:type="dcterms:W3CDTF">2022-08-11T05:51:00Z</dcterms:created>
  <dcterms:modified xsi:type="dcterms:W3CDTF">2022-12-18T23:03:00Z</dcterms:modified>
</cp:coreProperties>
</file>